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D" w:rsidRPr="00B443D6" w:rsidRDefault="00F87F1D" w:rsidP="00F87F1D">
      <w:pPr>
        <w:pStyle w:val="a8"/>
        <w:jc w:val="center"/>
        <w:rPr>
          <w:b/>
          <w:sz w:val="26"/>
          <w:szCs w:val="26"/>
        </w:rPr>
      </w:pPr>
      <w:r w:rsidRPr="00B443D6">
        <w:rPr>
          <w:b/>
          <w:sz w:val="26"/>
          <w:szCs w:val="26"/>
        </w:rPr>
        <w:t>АДМИНИСТРАЦИЯ ЛИВЕНСКОГО СЕЛЬСКОГО ПОСЕЛЕНИЯ</w:t>
      </w:r>
    </w:p>
    <w:p w:rsidR="00F87F1D" w:rsidRPr="00B443D6" w:rsidRDefault="00F87F1D" w:rsidP="00F87F1D">
      <w:pPr>
        <w:pStyle w:val="a8"/>
        <w:jc w:val="center"/>
        <w:rPr>
          <w:b/>
          <w:sz w:val="26"/>
          <w:szCs w:val="26"/>
        </w:rPr>
      </w:pPr>
      <w:r w:rsidRPr="00B443D6">
        <w:rPr>
          <w:b/>
          <w:sz w:val="26"/>
          <w:szCs w:val="26"/>
        </w:rPr>
        <w:t>ПАВЛОВСКОГО МУНИЦИПАЛЬНОГО РАЙОНА</w:t>
      </w:r>
    </w:p>
    <w:p w:rsidR="00F87F1D" w:rsidRPr="00B443D6" w:rsidRDefault="00F87F1D" w:rsidP="00F87F1D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B443D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87F1D" w:rsidRDefault="00F87F1D" w:rsidP="00F87F1D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7F1D" w:rsidRPr="00B443D6" w:rsidRDefault="00F87F1D" w:rsidP="00F87F1D">
      <w:pPr>
        <w:jc w:val="center"/>
        <w:rPr>
          <w:rFonts w:ascii="Times New Roman" w:hAnsi="Times New Roman"/>
          <w:b/>
          <w:sz w:val="26"/>
          <w:szCs w:val="26"/>
        </w:rPr>
      </w:pPr>
      <w:r w:rsidRPr="00B443D6">
        <w:rPr>
          <w:rFonts w:ascii="Times New Roman" w:hAnsi="Times New Roman"/>
          <w:b/>
          <w:sz w:val="26"/>
          <w:szCs w:val="26"/>
        </w:rPr>
        <w:t>ПОСТАНОВЛЕНИЕ</w:t>
      </w:r>
    </w:p>
    <w:p w:rsidR="00F87F1D" w:rsidRPr="0027524A" w:rsidRDefault="00B42364" w:rsidP="00F87F1D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     </w:t>
      </w:r>
      <w:r w:rsidR="00EB64B8">
        <w:rPr>
          <w:rFonts w:ascii="Times New Roman" w:hAnsi="Times New Roman"/>
          <w:sz w:val="26"/>
          <w:szCs w:val="26"/>
          <w:u w:val="single"/>
        </w:rPr>
        <w:t>.</w:t>
      </w:r>
      <w:r w:rsidR="00F87F1D" w:rsidRPr="0027524A">
        <w:rPr>
          <w:rFonts w:ascii="Times New Roman" w:hAnsi="Times New Roman"/>
          <w:sz w:val="26"/>
          <w:szCs w:val="26"/>
          <w:u w:val="single"/>
        </w:rPr>
        <w:t>2023 г.   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87F1D" w:rsidRPr="0027524A" w:rsidRDefault="00F87F1D" w:rsidP="00F87F1D">
      <w:pPr>
        <w:rPr>
          <w:rFonts w:ascii="Times New Roman" w:hAnsi="Times New Roman"/>
          <w:sz w:val="26"/>
          <w:szCs w:val="26"/>
        </w:rPr>
      </w:pPr>
      <w:proofErr w:type="gramStart"/>
      <w:r w:rsidRPr="0027524A">
        <w:rPr>
          <w:rFonts w:ascii="Times New Roman" w:hAnsi="Times New Roman"/>
          <w:sz w:val="26"/>
          <w:szCs w:val="26"/>
        </w:rPr>
        <w:t>с</w:t>
      </w:r>
      <w:proofErr w:type="gramEnd"/>
      <w:r w:rsidRPr="0027524A">
        <w:rPr>
          <w:rFonts w:ascii="Times New Roman" w:hAnsi="Times New Roman"/>
          <w:sz w:val="26"/>
          <w:szCs w:val="26"/>
        </w:rPr>
        <w:t>. Ливенка</w:t>
      </w: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proofErr w:type="spellStart"/>
      <w:r w:rsidR="00F87F1D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253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3CCB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253CCB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253CCB">
        <w:rPr>
          <w:sz w:val="26"/>
          <w:szCs w:val="26"/>
        </w:rPr>
        <w:t>утратившими</w:t>
      </w:r>
      <w:proofErr w:type="gramEnd"/>
      <w:r w:rsidRPr="00253CCB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F87F1D">
        <w:rPr>
          <w:sz w:val="26"/>
          <w:szCs w:val="26"/>
        </w:rPr>
        <w:t>Ливенского</w:t>
      </w:r>
      <w:proofErr w:type="spellEnd"/>
      <w:r w:rsidR="00253CCB" w:rsidRPr="00253CC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proofErr w:type="spellStart"/>
      <w:r w:rsidR="00F87F1D">
        <w:rPr>
          <w:sz w:val="26"/>
          <w:szCs w:val="26"/>
        </w:rPr>
        <w:t>Ливенского</w:t>
      </w:r>
      <w:proofErr w:type="spellEnd"/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3CCB">
        <w:rPr>
          <w:b/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proofErr w:type="spellStart"/>
      <w:r w:rsidR="00F87F1D">
        <w:rPr>
          <w:sz w:val="26"/>
          <w:szCs w:val="26"/>
        </w:rPr>
        <w:t>Ливенского</w:t>
      </w:r>
      <w:proofErr w:type="spellEnd"/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EB64B8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>2. Признать утратившим силу постановлени</w:t>
      </w:r>
      <w:r w:rsidR="00253CCB"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F87F1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253CCB"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87F1D" w:rsidRDefault="00EB64B8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="00F7504A" w:rsidRPr="00F87F1D">
        <w:rPr>
          <w:rFonts w:ascii="Times New Roman" w:hAnsi="Times New Roman"/>
          <w:sz w:val="26"/>
          <w:szCs w:val="26"/>
        </w:rPr>
        <w:t xml:space="preserve">от </w:t>
      </w:r>
      <w:r w:rsidR="00F87F1D" w:rsidRPr="00F87F1D">
        <w:rPr>
          <w:rFonts w:ascii="Times New Roman" w:hAnsi="Times New Roman"/>
          <w:sz w:val="26"/>
          <w:szCs w:val="26"/>
        </w:rPr>
        <w:t>26</w:t>
      </w:r>
      <w:r w:rsidR="00253CCB" w:rsidRPr="00F87F1D">
        <w:rPr>
          <w:rFonts w:ascii="Times New Roman" w:hAnsi="Times New Roman"/>
          <w:sz w:val="26"/>
          <w:szCs w:val="26"/>
        </w:rPr>
        <w:t>.10.2015</w:t>
      </w:r>
      <w:r w:rsidR="00F87F1D" w:rsidRPr="00F87F1D">
        <w:rPr>
          <w:rFonts w:ascii="Times New Roman" w:hAnsi="Times New Roman"/>
          <w:sz w:val="26"/>
          <w:szCs w:val="26"/>
        </w:rPr>
        <w:t xml:space="preserve"> </w:t>
      </w:r>
      <w:r w:rsidR="00253CCB" w:rsidRPr="00F87F1D">
        <w:rPr>
          <w:rFonts w:ascii="Times New Roman" w:hAnsi="Times New Roman"/>
          <w:sz w:val="26"/>
          <w:szCs w:val="26"/>
        </w:rPr>
        <w:t>г.</w:t>
      </w:r>
      <w:r w:rsidR="00A71FC9" w:rsidRPr="00F87F1D">
        <w:rPr>
          <w:rFonts w:ascii="Times New Roman" w:hAnsi="Times New Roman"/>
          <w:sz w:val="26"/>
          <w:szCs w:val="26"/>
        </w:rPr>
        <w:t xml:space="preserve"> </w:t>
      </w:r>
      <w:r w:rsidR="00F7504A" w:rsidRPr="00F87F1D">
        <w:rPr>
          <w:rFonts w:ascii="Times New Roman" w:hAnsi="Times New Roman"/>
          <w:sz w:val="26"/>
          <w:szCs w:val="26"/>
        </w:rPr>
        <w:t xml:space="preserve">№ </w:t>
      </w:r>
      <w:r w:rsidR="00F87F1D" w:rsidRPr="00F87F1D">
        <w:rPr>
          <w:rFonts w:ascii="Times New Roman" w:hAnsi="Times New Roman"/>
          <w:sz w:val="26"/>
          <w:szCs w:val="26"/>
        </w:rPr>
        <w:t>37</w:t>
      </w:r>
      <w:r w:rsidR="00F7504A" w:rsidRPr="00F87F1D">
        <w:rPr>
          <w:rFonts w:ascii="Times New Roman" w:hAnsi="Times New Roman"/>
          <w:sz w:val="26"/>
          <w:szCs w:val="26"/>
        </w:rPr>
        <w:t xml:space="preserve"> «</w:t>
      </w:r>
      <w:r w:rsidR="00A57879" w:rsidRPr="00F87F1D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57879" w:rsidRPr="00F87F1D">
        <w:rPr>
          <w:rFonts w:ascii="Times New Roman" w:hAnsi="Times New Roman"/>
          <w:sz w:val="26"/>
          <w:szCs w:val="26"/>
          <w:lang w:eastAsia="en-US"/>
        </w:rPr>
        <w:t>«</w:t>
      </w:r>
      <w:r w:rsidR="00A57879" w:rsidRPr="00F87F1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1FC9" w:rsidRPr="00F87F1D">
        <w:rPr>
          <w:rFonts w:ascii="Times New Roman" w:hAnsi="Times New Roman"/>
          <w:sz w:val="26"/>
          <w:szCs w:val="26"/>
        </w:rPr>
        <w:t>»</w:t>
      </w:r>
      <w:r w:rsidR="00782664" w:rsidRPr="00F87F1D">
        <w:rPr>
          <w:rFonts w:ascii="Times New Roman" w:hAnsi="Times New Roman"/>
          <w:sz w:val="26"/>
          <w:szCs w:val="26"/>
        </w:rPr>
        <w:t>.</w:t>
      </w:r>
      <w:r w:rsidR="00F87F1D">
        <w:rPr>
          <w:rFonts w:ascii="Times New Roman" w:hAnsi="Times New Roman"/>
          <w:sz w:val="26"/>
          <w:szCs w:val="26"/>
        </w:rPr>
        <w:t xml:space="preserve"> </w:t>
      </w:r>
    </w:p>
    <w:p w:rsidR="00EB64B8" w:rsidRDefault="00EB64B8" w:rsidP="00EB64B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D53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06.04.2016</w:t>
      </w:r>
      <w:r w:rsidRPr="00F87F1D">
        <w:rPr>
          <w:rFonts w:ascii="Times New Roman" w:hAnsi="Times New Roman"/>
          <w:sz w:val="26"/>
          <w:szCs w:val="26"/>
        </w:rPr>
        <w:t xml:space="preserve"> г. № 37 «Об утверждении административного регламента по предоставлению муниципальной услуги </w:t>
      </w:r>
      <w:r w:rsidRPr="00F87F1D">
        <w:rPr>
          <w:rFonts w:ascii="Times New Roman" w:hAnsi="Times New Roman"/>
          <w:sz w:val="26"/>
          <w:szCs w:val="26"/>
          <w:lang w:eastAsia="en-US"/>
        </w:rPr>
        <w:t>«</w:t>
      </w:r>
      <w:r w:rsidRPr="00F87F1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B64B8" w:rsidRDefault="00EB64B8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EB64B8" w:rsidRPr="002615D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9D533B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9D53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64B8" w:rsidRPr="002615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64B8" w:rsidRPr="002615D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B64B8" w:rsidRPr="002615D5"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 и разместить</w:t>
      </w:r>
      <w:r w:rsidRPr="00EB64B8">
        <w:rPr>
          <w:rFonts w:ascii="Times New Roman" w:hAnsi="Times New Roman"/>
          <w:sz w:val="26"/>
          <w:szCs w:val="26"/>
        </w:rPr>
        <w:t>.</w:t>
      </w: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A57879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10670" w:type="dxa"/>
        <w:tblLook w:val="01E0" w:firstRow="1" w:lastRow="1" w:firstColumn="1" w:lastColumn="1" w:noHBand="0" w:noVBand="0"/>
      </w:tblPr>
      <w:tblGrid>
        <w:gridCol w:w="6062"/>
        <w:gridCol w:w="4608"/>
      </w:tblGrid>
      <w:tr w:rsidR="00F87F1D" w:rsidRPr="00451B5D" w:rsidTr="00DA0E50">
        <w:tc>
          <w:tcPr>
            <w:tcW w:w="6062" w:type="dxa"/>
            <w:shd w:val="clear" w:color="auto" w:fill="auto"/>
          </w:tcPr>
          <w:p w:rsidR="00F87F1D" w:rsidRDefault="00F87F1D" w:rsidP="00DA0E50">
            <w:pPr>
              <w:pStyle w:val="a8"/>
              <w:rPr>
                <w:sz w:val="26"/>
                <w:szCs w:val="26"/>
              </w:rPr>
            </w:pPr>
            <w:r w:rsidRPr="00451B5D">
              <w:rPr>
                <w:sz w:val="26"/>
                <w:szCs w:val="26"/>
              </w:rPr>
              <w:t xml:space="preserve">Глава     </w:t>
            </w:r>
            <w:proofErr w:type="spellStart"/>
            <w:r w:rsidRPr="00451B5D">
              <w:rPr>
                <w:sz w:val="26"/>
                <w:szCs w:val="26"/>
              </w:rPr>
              <w:t>Ливенского</w:t>
            </w:r>
            <w:proofErr w:type="spellEnd"/>
            <w:r w:rsidRPr="00451B5D">
              <w:rPr>
                <w:sz w:val="26"/>
                <w:szCs w:val="26"/>
              </w:rPr>
              <w:t xml:space="preserve">      сельского</w:t>
            </w:r>
            <w:r>
              <w:rPr>
                <w:sz w:val="26"/>
                <w:szCs w:val="26"/>
              </w:rPr>
              <w:t xml:space="preserve"> </w:t>
            </w:r>
            <w:r w:rsidRPr="00451B5D">
              <w:rPr>
                <w:sz w:val="26"/>
                <w:szCs w:val="26"/>
              </w:rPr>
              <w:t>поселения Павловского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451B5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</w:t>
            </w:r>
          </w:p>
          <w:p w:rsidR="00F87F1D" w:rsidRPr="00451B5D" w:rsidRDefault="00F87F1D" w:rsidP="00DA0E50">
            <w:pPr>
              <w:pStyle w:val="a8"/>
              <w:rPr>
                <w:sz w:val="26"/>
                <w:szCs w:val="26"/>
              </w:rPr>
            </w:pPr>
            <w:r w:rsidRPr="00451B5D">
              <w:rPr>
                <w:sz w:val="26"/>
                <w:szCs w:val="26"/>
              </w:rPr>
              <w:t xml:space="preserve">Воронежской          области                                              </w:t>
            </w:r>
            <w:bookmarkStart w:id="0" w:name="Par29"/>
            <w:bookmarkEnd w:id="0"/>
          </w:p>
          <w:p w:rsidR="00F87F1D" w:rsidRPr="00451B5D" w:rsidRDefault="00F87F1D" w:rsidP="00DA0E50">
            <w:pPr>
              <w:pStyle w:val="a8"/>
              <w:rPr>
                <w:sz w:val="26"/>
                <w:szCs w:val="26"/>
              </w:rPr>
            </w:pPr>
          </w:p>
          <w:p w:rsidR="00F87F1D" w:rsidRPr="00451B5D" w:rsidRDefault="00F87F1D" w:rsidP="00DA0E50">
            <w:pPr>
              <w:pStyle w:val="a8"/>
              <w:ind w:right="-1383"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F87F1D" w:rsidRPr="00451B5D" w:rsidRDefault="00F87F1D" w:rsidP="00DA0E50">
            <w:pPr>
              <w:pStyle w:val="a8"/>
              <w:rPr>
                <w:sz w:val="26"/>
                <w:szCs w:val="26"/>
              </w:rPr>
            </w:pPr>
          </w:p>
          <w:p w:rsidR="00F87F1D" w:rsidRPr="00451B5D" w:rsidRDefault="00F87F1D" w:rsidP="00DA0E50">
            <w:pPr>
              <w:pStyle w:val="a8"/>
              <w:rPr>
                <w:sz w:val="26"/>
                <w:szCs w:val="26"/>
              </w:rPr>
            </w:pPr>
          </w:p>
          <w:p w:rsidR="00F87F1D" w:rsidRPr="00451B5D" w:rsidRDefault="00F87F1D" w:rsidP="00DA0E50">
            <w:pPr>
              <w:pStyle w:val="a8"/>
              <w:rPr>
                <w:sz w:val="26"/>
                <w:szCs w:val="26"/>
              </w:rPr>
            </w:pPr>
            <w:r w:rsidRPr="00451B5D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51B5D">
              <w:rPr>
                <w:sz w:val="26"/>
                <w:szCs w:val="26"/>
              </w:rPr>
              <w:t xml:space="preserve"> Л.А. Поваляева</w:t>
            </w:r>
          </w:p>
        </w:tc>
      </w:tr>
    </w:tbl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9D533B" w:rsidRPr="0044005E" w:rsidRDefault="00A57879" w:rsidP="009D533B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533B" w:rsidRPr="0044005E">
        <w:rPr>
          <w:rFonts w:ascii="Times New Roman" w:hAnsi="Times New Roman"/>
        </w:rPr>
        <w:lastRenderedPageBreak/>
        <w:t>Приложение</w:t>
      </w:r>
    </w:p>
    <w:p w:rsidR="009D533B" w:rsidRPr="0044005E" w:rsidRDefault="009D533B" w:rsidP="009D533B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t>к постановлению администрации</w:t>
      </w:r>
    </w:p>
    <w:p w:rsidR="009D533B" w:rsidRDefault="009D533B" w:rsidP="009D533B">
      <w:pPr>
        <w:tabs>
          <w:tab w:val="left" w:pos="5103"/>
        </w:tabs>
        <w:ind w:left="5103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 сельского поселения </w:t>
      </w:r>
    </w:p>
    <w:p w:rsidR="009D533B" w:rsidRPr="00A57879" w:rsidRDefault="009D533B" w:rsidP="009D533B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t xml:space="preserve">от </w:t>
      </w:r>
      <w:r w:rsidR="00B42364">
        <w:rPr>
          <w:rFonts w:ascii="Times New Roman" w:hAnsi="Times New Roman"/>
        </w:rPr>
        <w:t xml:space="preserve">         </w:t>
      </w:r>
      <w:bookmarkStart w:id="1" w:name="_GoBack"/>
      <w:bookmarkEnd w:id="1"/>
      <w:r>
        <w:rPr>
          <w:rFonts w:ascii="Times New Roman" w:hAnsi="Times New Roman"/>
        </w:rPr>
        <w:t xml:space="preserve">2023 года </w:t>
      </w:r>
      <w:r w:rsidRPr="006340D0">
        <w:rPr>
          <w:rFonts w:ascii="Times New Roman" w:hAnsi="Times New Roman"/>
        </w:rPr>
        <w:t xml:space="preserve"> № </w:t>
      </w:r>
    </w:p>
    <w:p w:rsidR="009D533B" w:rsidRPr="00065D8E" w:rsidRDefault="009D533B" w:rsidP="009D533B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9D533B" w:rsidRPr="00A57879" w:rsidRDefault="009D533B" w:rsidP="009D533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 xml:space="preserve">Административный регламент </w:t>
      </w:r>
    </w:p>
    <w:p w:rsidR="009D533B" w:rsidRPr="00A57879" w:rsidRDefault="009D533B" w:rsidP="009D533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 xml:space="preserve"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>
        <w:rPr>
          <w:i w:val="0"/>
          <w:sz w:val="24"/>
          <w:szCs w:val="24"/>
        </w:rPr>
        <w:t>Ливенского</w:t>
      </w:r>
      <w:proofErr w:type="spellEnd"/>
      <w:r>
        <w:rPr>
          <w:i w:val="0"/>
          <w:sz w:val="24"/>
          <w:szCs w:val="24"/>
        </w:rPr>
        <w:t xml:space="preserve"> </w:t>
      </w:r>
      <w:r w:rsidRPr="00A57879">
        <w:rPr>
          <w:i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9D533B" w:rsidRPr="00A57879" w:rsidRDefault="009D533B" w:rsidP="009D533B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9D533B" w:rsidRPr="00A57879" w:rsidRDefault="009D533B" w:rsidP="009D533B">
      <w:pPr>
        <w:ind w:firstLine="709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I. Общие положения</w:t>
      </w:r>
    </w:p>
    <w:p w:rsidR="009D533B" w:rsidRPr="00A57879" w:rsidRDefault="009D533B" w:rsidP="009D533B">
      <w:pPr>
        <w:ind w:firstLine="709"/>
        <w:jc w:val="center"/>
        <w:rPr>
          <w:rFonts w:ascii="Times New Roman" w:hAnsi="Times New Roman"/>
          <w:b/>
        </w:rPr>
      </w:pPr>
    </w:p>
    <w:p w:rsidR="009D533B" w:rsidRPr="00A57879" w:rsidRDefault="009D533B" w:rsidP="009D533B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A57879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4"/>
          <w:szCs w:val="24"/>
        </w:rPr>
      </w:pPr>
    </w:p>
    <w:p w:rsidR="009D533B" w:rsidRPr="00A57879" w:rsidRDefault="009D533B" w:rsidP="009D533B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</w:t>
      </w:r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</w:t>
      </w:r>
      <w:proofErr w:type="gramStart"/>
      <w:r w:rsidRPr="00A57879">
        <w:rPr>
          <w:spacing w:val="0"/>
          <w:sz w:val="24"/>
          <w:szCs w:val="24"/>
        </w:rPr>
        <w:t>и(</w:t>
      </w:r>
      <w:proofErr w:type="gramEnd"/>
      <w:r w:rsidRPr="00A57879">
        <w:rPr>
          <w:spacing w:val="0"/>
          <w:sz w:val="24"/>
          <w:szCs w:val="24"/>
        </w:rPr>
        <w:t xml:space="preserve">далее - Администрация)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</w:t>
      </w:r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области(далее – Административный регламент, Муниципальная услуга).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1.2. </w:t>
      </w:r>
      <w:proofErr w:type="gramStart"/>
      <w:r w:rsidRPr="00A57879">
        <w:rPr>
          <w:spacing w:val="0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A57879">
        <w:rPr>
          <w:spacing w:val="0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9D533B" w:rsidRPr="00A57879" w:rsidRDefault="009D533B" w:rsidP="009D533B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A57879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A57879">
        <w:rPr>
          <w:rFonts w:ascii="Times New Roman" w:eastAsiaTheme="minorHAnsi" w:hAnsi="Times New Roman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>
        <w:rPr>
          <w:rFonts w:ascii="Times New Roman" w:eastAsiaTheme="minorHAnsi" w:hAnsi="Times New Roman"/>
          <w:lang w:eastAsia="en-US"/>
        </w:rPr>
        <w:t xml:space="preserve"> </w:t>
      </w:r>
      <w:hyperlink r:id="rId9" w:history="1">
        <w:r w:rsidRPr="00A57879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A57879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4"/>
          <w:szCs w:val="24"/>
        </w:rPr>
      </w:pPr>
    </w:p>
    <w:p w:rsidR="009D533B" w:rsidRPr="00A57879" w:rsidRDefault="009D533B" w:rsidP="009D533B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Круг заявителей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9D533B" w:rsidRPr="00A57879" w:rsidRDefault="009D533B" w:rsidP="009D533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>2.1. 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 (далее – Заявитель).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2.2. </w:t>
      </w:r>
      <w:proofErr w:type="gramStart"/>
      <w:r w:rsidRPr="00A57879">
        <w:rPr>
          <w:spacing w:val="0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9D533B" w:rsidRPr="00A57879" w:rsidRDefault="009D533B" w:rsidP="009D533B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2.3. </w:t>
      </w:r>
      <w:r w:rsidRPr="00A57879">
        <w:rPr>
          <w:rFonts w:ascii="Times New Roman" w:eastAsia="Times New Roman" w:hAnsi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9D533B" w:rsidRPr="00A57879" w:rsidRDefault="009D533B" w:rsidP="009D533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Признаки заявителя определяются в соответствии с Приложением № 1 к настоящему Административному регламенту.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9D533B" w:rsidRPr="00A57879" w:rsidRDefault="009D533B" w:rsidP="009D533B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9D533B" w:rsidRPr="00F67DED" w:rsidRDefault="009D533B" w:rsidP="009D533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</w:t>
      </w:r>
      <w:r w:rsidRPr="00F67DED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</w:t>
      </w:r>
      <w:proofErr w:type="gramStart"/>
      <w:r w:rsidRPr="00F67DED">
        <w:rPr>
          <w:spacing w:val="0"/>
          <w:sz w:val="24"/>
          <w:szCs w:val="24"/>
        </w:rPr>
        <w:t>и(</w:t>
      </w:r>
      <w:proofErr w:type="gramEnd"/>
      <w:r w:rsidRPr="00F67DED">
        <w:rPr>
          <w:spacing w:val="0"/>
          <w:sz w:val="24"/>
          <w:szCs w:val="24"/>
        </w:rPr>
        <w:t>далее –Администрация) или в МФЦ.</w:t>
      </w:r>
    </w:p>
    <w:p w:rsidR="009D533B" w:rsidRPr="00F67DED" w:rsidRDefault="009D533B" w:rsidP="009D533B">
      <w:pPr>
        <w:tabs>
          <w:tab w:val="left" w:pos="113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3.2. </w:t>
      </w:r>
      <w:proofErr w:type="gramStart"/>
      <w:r w:rsidRPr="00F67DED">
        <w:rPr>
          <w:rFonts w:ascii="Times New Roman" w:hAnsi="Times New Roman"/>
          <w:lang w:eastAsia="en-US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lang w:eastAsia="en-US"/>
        </w:rPr>
        <w:t>Ливенского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r w:rsidRPr="00F67DED">
        <w:rPr>
          <w:rFonts w:ascii="Times New Roman" w:hAnsi="Times New Roman"/>
          <w:lang w:eastAsia="en-US"/>
        </w:rPr>
        <w:t xml:space="preserve"> сельского поселения Павловского муниципального района Воронежской области</w:t>
      </w:r>
      <w:r w:rsidRPr="00F67DED">
        <w:rPr>
          <w:rFonts w:ascii="Times New Roman" w:hAnsi="Times New Roman"/>
        </w:rPr>
        <w:t xml:space="preserve"> (</w:t>
      </w:r>
      <w:hyperlink r:id="rId10" w:history="1">
        <w:r w:rsidRPr="003D1278">
          <w:rPr>
            <w:rStyle w:val="af0"/>
            <w:rFonts w:ascii="Times New Roman" w:hAnsi="Times New Roman"/>
          </w:rPr>
          <w:t>https://livenskoe-r20.gosweb.gosuslugi.ru/</w:t>
        </w:r>
      </w:hyperlink>
      <w:r w:rsidRPr="00F67DED">
        <w:rPr>
          <w:rFonts w:ascii="Times New Roman" w:hAnsi="Times New Roman"/>
        </w:rPr>
        <w:t xml:space="preserve">) </w:t>
      </w:r>
      <w:r w:rsidRPr="00F67DED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F67DED">
        <w:rPr>
          <w:rFonts w:ascii="Times New Roman" w:hAnsi="Times New Roman"/>
        </w:rPr>
        <w:t xml:space="preserve"> в сети Интернет по адресу: </w:t>
      </w:r>
      <w:hyperlink r:id="rId11" w:history="1">
        <w:r w:rsidRPr="006340D0">
          <w:rPr>
            <w:rStyle w:val="af0"/>
            <w:rFonts w:ascii="Times New Roman" w:hAnsi="Times New Roman"/>
            <w:color w:val="auto"/>
            <w:lang w:val="en-US"/>
          </w:rPr>
          <w:t>www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r w:rsidRPr="006340D0">
          <w:rPr>
            <w:rStyle w:val="af0"/>
            <w:rFonts w:ascii="Times New Roman" w:hAnsi="Times New Roman"/>
            <w:color w:val="auto"/>
            <w:lang w:val="en-US"/>
          </w:rPr>
          <w:t>gosuslugi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r w:rsidRPr="006340D0">
          <w:rPr>
            <w:rStyle w:val="af0"/>
            <w:rFonts w:ascii="Times New Roman" w:hAnsi="Times New Roman"/>
            <w:color w:val="auto"/>
            <w:lang w:val="en-US"/>
          </w:rPr>
          <w:t>ru</w:t>
        </w:r>
      </w:hyperlink>
      <w:r w:rsidRPr="00F67DED">
        <w:rPr>
          <w:rFonts w:ascii="Times New Roman" w:hAnsi="Times New Roman"/>
        </w:rPr>
        <w:t xml:space="preserve"> (далее – Единый портал, ЕПГУ), в информационной системе «Портал Воронежской области в</w:t>
      </w:r>
      <w:proofErr w:type="gramEnd"/>
      <w:r w:rsidRPr="00F67DED">
        <w:rPr>
          <w:rFonts w:ascii="Times New Roman" w:hAnsi="Times New Roman"/>
        </w:rPr>
        <w:t xml:space="preserve"> сети</w:t>
      </w:r>
      <w:r w:rsidRPr="00656649">
        <w:rPr>
          <w:rFonts w:ascii="Times New Roman" w:hAnsi="Times New Roman"/>
        </w:rPr>
        <w:t xml:space="preserve"> </w:t>
      </w:r>
      <w:r w:rsidRPr="00F67DED">
        <w:rPr>
          <w:rFonts w:ascii="Times New Roman" w:hAnsi="Times New Roman"/>
        </w:rPr>
        <w:t xml:space="preserve">Интернет», расположенной в сети Интернет по адресу: </w:t>
      </w:r>
      <w:hyperlink r:id="rId12" w:history="1">
        <w:r w:rsidRPr="006340D0">
          <w:rPr>
            <w:rStyle w:val="af0"/>
            <w:rFonts w:ascii="Times New Roman" w:hAnsi="Times New Roman"/>
            <w:color w:val="auto"/>
            <w:lang w:val="en-US"/>
          </w:rPr>
          <w:t>www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r w:rsidRPr="006340D0">
          <w:rPr>
            <w:rStyle w:val="af0"/>
            <w:rFonts w:ascii="Times New Roman" w:hAnsi="Times New Roman"/>
            <w:color w:val="auto"/>
            <w:lang w:val="en-US"/>
          </w:rPr>
          <w:t>govvrn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proofErr w:type="spellStart"/>
        <w:r w:rsidRPr="006340D0">
          <w:rPr>
            <w:rStyle w:val="af0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Pr="00F67DED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9D533B" w:rsidRPr="00F67DED" w:rsidRDefault="009D533B" w:rsidP="009D533B">
      <w:pPr>
        <w:tabs>
          <w:tab w:val="left" w:pos="111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место нахождения и график работы Администрации;</w:t>
      </w:r>
    </w:p>
    <w:p w:rsidR="009D533B" w:rsidRPr="00F67DED" w:rsidRDefault="009D533B" w:rsidP="009D533B">
      <w:pPr>
        <w:tabs>
          <w:tab w:val="left" w:pos="1230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справочные телефоны Администрации, в том числе номер телефона-автоинформатора;</w:t>
      </w:r>
    </w:p>
    <w:p w:rsidR="009D533B" w:rsidRPr="00F67DED" w:rsidRDefault="009D533B" w:rsidP="009D533B">
      <w:pPr>
        <w:tabs>
          <w:tab w:val="left" w:pos="95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9D533B" w:rsidRPr="00F67DED" w:rsidRDefault="009D533B" w:rsidP="009D533B">
      <w:pPr>
        <w:tabs>
          <w:tab w:val="left" w:pos="140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9D533B" w:rsidRPr="00F67DED" w:rsidRDefault="009D533B" w:rsidP="009D533B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9D533B" w:rsidRPr="00F67DED" w:rsidRDefault="009D533B" w:rsidP="009D533B">
      <w:pPr>
        <w:tabs>
          <w:tab w:val="left" w:pos="124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9D533B" w:rsidRPr="00F67DED" w:rsidRDefault="009D533B" w:rsidP="009D533B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9D533B" w:rsidRPr="00F67DED" w:rsidRDefault="009D533B" w:rsidP="009D533B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9D533B" w:rsidRPr="00F67DED" w:rsidRDefault="009D533B" w:rsidP="009D533B">
      <w:pPr>
        <w:tabs>
          <w:tab w:val="left" w:pos="1178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посредством телефонной и факсимильной связи;</w:t>
      </w:r>
    </w:p>
    <w:p w:rsidR="009D533B" w:rsidRPr="00F67DED" w:rsidRDefault="009D533B" w:rsidP="009D533B">
      <w:pPr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9D533B" w:rsidRPr="00F67DED" w:rsidRDefault="009D533B" w:rsidP="009D533B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9D533B" w:rsidRPr="00F67DED" w:rsidRDefault="009D533B" w:rsidP="009D533B">
      <w:pPr>
        <w:tabs>
          <w:tab w:val="left" w:pos="111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533B" w:rsidRPr="00F67DED" w:rsidRDefault="009D533B" w:rsidP="009D533B">
      <w:pPr>
        <w:tabs>
          <w:tab w:val="left" w:pos="1121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9D533B" w:rsidRPr="00F67DED" w:rsidRDefault="009D533B" w:rsidP="009D533B">
      <w:pPr>
        <w:tabs>
          <w:tab w:val="left" w:pos="111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срок предоставления Муниципальной услуги;</w:t>
      </w:r>
    </w:p>
    <w:p w:rsidR="009D533B" w:rsidRPr="00F67DED" w:rsidRDefault="009D533B" w:rsidP="009D533B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D533B" w:rsidRPr="00F67DED" w:rsidRDefault="009D533B" w:rsidP="009D533B">
      <w:pPr>
        <w:tabs>
          <w:tab w:val="left" w:pos="112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9D533B" w:rsidRPr="00F67DED" w:rsidRDefault="009D533B" w:rsidP="009D533B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D533B" w:rsidRPr="00F67DED" w:rsidRDefault="009D533B" w:rsidP="009D533B">
      <w:pPr>
        <w:tabs>
          <w:tab w:val="left" w:pos="116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9D533B" w:rsidRPr="00F67DED" w:rsidRDefault="009D533B" w:rsidP="009D533B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9D533B" w:rsidRPr="00F67DED" w:rsidRDefault="009D533B" w:rsidP="009D533B">
      <w:pPr>
        <w:tabs>
          <w:tab w:val="left" w:pos="127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3.6. На сайте Администрации дополнительно размещаются:</w:t>
      </w:r>
    </w:p>
    <w:p w:rsidR="009D533B" w:rsidRPr="00F67DED" w:rsidRDefault="009D533B" w:rsidP="009D533B">
      <w:pPr>
        <w:tabs>
          <w:tab w:val="left" w:pos="110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9D533B" w:rsidRPr="00F67DED" w:rsidRDefault="009D533B" w:rsidP="009D533B">
      <w:pPr>
        <w:tabs>
          <w:tab w:val="left" w:pos="113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номера телефонов-автоинформаторов (при наличии), справочные номера телефонов Администрации;</w:t>
      </w:r>
    </w:p>
    <w:p w:rsidR="009D533B" w:rsidRPr="00F67DED" w:rsidRDefault="009D533B" w:rsidP="009D533B">
      <w:pPr>
        <w:tabs>
          <w:tab w:val="left" w:pos="111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режим работы Администрации;</w:t>
      </w:r>
    </w:p>
    <w:p w:rsidR="009D533B" w:rsidRPr="00F67DED" w:rsidRDefault="009D533B" w:rsidP="009D533B">
      <w:pPr>
        <w:tabs>
          <w:tab w:val="left" w:pos="111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г) график работы </w:t>
      </w:r>
      <w:r>
        <w:rPr>
          <w:rFonts w:ascii="Times New Roman" w:hAnsi="Times New Roman"/>
        </w:rPr>
        <w:t>Администрации</w:t>
      </w:r>
      <w:r w:rsidRPr="00F67DED">
        <w:rPr>
          <w:rFonts w:ascii="Times New Roman" w:hAnsi="Times New Roman"/>
        </w:rPr>
        <w:t>;</w:t>
      </w:r>
    </w:p>
    <w:p w:rsidR="009D533B" w:rsidRPr="00F67DED" w:rsidRDefault="009D533B" w:rsidP="009D533B">
      <w:pPr>
        <w:tabs>
          <w:tab w:val="left" w:pos="112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9D533B" w:rsidRPr="00F67DED" w:rsidRDefault="009D533B" w:rsidP="009D533B">
      <w:pPr>
        <w:tabs>
          <w:tab w:val="left" w:pos="116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D533B" w:rsidRPr="00F67DED" w:rsidRDefault="009D533B" w:rsidP="009D533B">
      <w:pPr>
        <w:tabs>
          <w:tab w:val="left" w:pos="1181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з) порядок и способы предварительной записи на получение Муниципальной услуги;</w:t>
      </w:r>
    </w:p>
    <w:p w:rsidR="009D533B" w:rsidRPr="00F67DED" w:rsidRDefault="009D533B" w:rsidP="009D533B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и) текст Административного регламента с приложениями;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Pr="001A2347">
        <w:rPr>
          <w:rFonts w:ascii="Times New Roman" w:hAnsi="Times New Roman"/>
        </w:rPr>
        <w:t xml:space="preserve">главы </w:t>
      </w: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</w:t>
      </w:r>
      <w:r w:rsidRPr="001A2347">
        <w:rPr>
          <w:rFonts w:ascii="Times New Roman" w:hAnsi="Times New Roman"/>
        </w:rPr>
        <w:t xml:space="preserve"> сельского поселения</w:t>
      </w:r>
      <w:r w:rsidRPr="00F67DED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9D533B" w:rsidRPr="00F67DED" w:rsidRDefault="009D533B" w:rsidP="009D533B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proofErr w:type="gramStart"/>
      <w:r w:rsidRPr="00F67DED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9D533B" w:rsidRPr="00F67DED" w:rsidRDefault="009D533B" w:rsidP="009D533B">
      <w:pPr>
        <w:tabs>
          <w:tab w:val="left" w:pos="139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F67DED">
        <w:rPr>
          <w:rFonts w:ascii="Times New Roman" w:hAnsi="Times New Roman"/>
        </w:rPr>
        <w:t>обратившемуся</w:t>
      </w:r>
      <w:proofErr w:type="gramEnd"/>
      <w:r w:rsidRPr="00F67DED">
        <w:rPr>
          <w:rFonts w:ascii="Times New Roman" w:hAnsi="Times New Roman"/>
        </w:rPr>
        <w:t xml:space="preserve"> сообщается следующая информация:</w:t>
      </w:r>
    </w:p>
    <w:p w:rsidR="009D533B" w:rsidRPr="00F67DED" w:rsidRDefault="009D533B" w:rsidP="009D533B">
      <w:pPr>
        <w:tabs>
          <w:tab w:val="left" w:pos="110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9D533B" w:rsidRPr="00F67DED" w:rsidRDefault="009D533B" w:rsidP="009D533B">
      <w:pPr>
        <w:tabs>
          <w:tab w:val="left" w:pos="112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D533B" w:rsidRPr="00F67DED" w:rsidRDefault="009D533B" w:rsidP="009D533B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9D533B" w:rsidRPr="00F67DED" w:rsidRDefault="009D533B" w:rsidP="009D533B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о сроках предоставления Муниципальной услуги;</w:t>
      </w:r>
    </w:p>
    <w:p w:rsidR="009D533B" w:rsidRPr="00F67DED" w:rsidRDefault="009D533B" w:rsidP="009D533B">
      <w:pPr>
        <w:tabs>
          <w:tab w:val="left" w:pos="113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9D533B" w:rsidRPr="00F67DED" w:rsidRDefault="009D533B" w:rsidP="009D533B">
      <w:pPr>
        <w:tabs>
          <w:tab w:val="left" w:pos="1167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9D533B" w:rsidRPr="00F67DED" w:rsidRDefault="009D533B" w:rsidP="009D533B">
      <w:pPr>
        <w:tabs>
          <w:tab w:val="left" w:pos="1396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9D533B" w:rsidRPr="00F67DED" w:rsidRDefault="009D533B" w:rsidP="009D533B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3.1</w:t>
      </w:r>
      <w:r>
        <w:rPr>
          <w:rFonts w:ascii="Times New Roman" w:hAnsi="Times New Roman"/>
        </w:rPr>
        <w:t>0</w:t>
      </w:r>
      <w:r w:rsidRPr="00F67DED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9D533B" w:rsidRPr="00F67DED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F67DED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F67DED">
        <w:rPr>
          <w:rFonts w:ascii="Times New Roman" w:eastAsia="Calibri" w:hAnsi="Times New Roman"/>
          <w:iCs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</w:t>
      </w:r>
      <w:r w:rsidRPr="00F67DED">
        <w:rPr>
          <w:rFonts w:ascii="Times New Roman" w:eastAsia="Calibri" w:hAnsi="Times New Roman"/>
          <w:iCs/>
          <w:lang w:eastAsia="en-US"/>
        </w:rPr>
        <w:lastRenderedPageBreak/>
        <w:t>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9D533B" w:rsidRPr="00F67DED" w:rsidRDefault="009D533B" w:rsidP="009D533B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3.1</w:t>
      </w:r>
      <w:r>
        <w:rPr>
          <w:rFonts w:ascii="Times New Roman" w:hAnsi="Times New Roman"/>
        </w:rPr>
        <w:t>1</w:t>
      </w:r>
      <w:r w:rsidRPr="00F67DED">
        <w:rPr>
          <w:rFonts w:ascii="Times New Roman" w:hAnsi="Times New Roman"/>
        </w:rPr>
        <w:t xml:space="preserve">. </w:t>
      </w:r>
      <w:proofErr w:type="gramStart"/>
      <w:r w:rsidRPr="00F67DED">
        <w:rPr>
          <w:rFonts w:ascii="Times New Roman" w:hAnsi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D533B" w:rsidRPr="00F67DED" w:rsidRDefault="009D533B" w:rsidP="009D533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>3.1</w:t>
      </w:r>
      <w:r>
        <w:rPr>
          <w:spacing w:val="0"/>
          <w:sz w:val="24"/>
          <w:szCs w:val="24"/>
        </w:rPr>
        <w:t>2</w:t>
      </w:r>
      <w:r w:rsidRPr="00F67DED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9D533B" w:rsidRPr="00A57879" w:rsidRDefault="009D533B" w:rsidP="009D533B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9D533B" w:rsidRPr="00A57879" w:rsidRDefault="009D533B" w:rsidP="009D533B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2" w:name="bookmark0"/>
      <w:r w:rsidRPr="00A57879">
        <w:rPr>
          <w:sz w:val="24"/>
          <w:szCs w:val="24"/>
        </w:rPr>
        <w:t>Стандарт предоставления муниципальной услуги</w:t>
      </w:r>
      <w:bookmarkEnd w:id="2"/>
    </w:p>
    <w:p w:rsidR="009D533B" w:rsidRPr="00A57879" w:rsidRDefault="009D533B" w:rsidP="009D533B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9D533B" w:rsidRPr="00A57879" w:rsidRDefault="009D533B" w:rsidP="009D533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4. Наименование Муниципальной услуги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9D533B" w:rsidRPr="008F212C" w:rsidRDefault="009D533B" w:rsidP="009D533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>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5. Наименование органа</w:t>
      </w:r>
      <w:r w:rsidRPr="00A57879">
        <w:rPr>
          <w:rStyle w:val="90pt"/>
          <w:b/>
          <w:sz w:val="24"/>
          <w:szCs w:val="24"/>
        </w:rPr>
        <w:t xml:space="preserve">, </w:t>
      </w:r>
      <w:r w:rsidRPr="00A57879">
        <w:rPr>
          <w:b/>
          <w:i w:val="0"/>
          <w:sz w:val="24"/>
          <w:szCs w:val="24"/>
        </w:rPr>
        <w:t>предоставляющего Муниципальную услугу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9D533B" w:rsidRPr="001A2347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5.1. Муниципальная услуга предоставляется Администрацией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</w:t>
      </w:r>
      <w:r w:rsidRPr="001A2347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области.</w:t>
      </w:r>
    </w:p>
    <w:p w:rsidR="009D533B" w:rsidRPr="001A2347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9D533B" w:rsidRPr="001A2347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1A2347">
        <w:rPr>
          <w:rFonts w:ascii="Times New Roman" w:eastAsiaTheme="minorHAnsi" w:hAnsi="Times New Roman"/>
          <w:bCs/>
          <w:iCs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9D533B" w:rsidRPr="001A2347" w:rsidRDefault="009D533B" w:rsidP="009D533B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1A2347">
        <w:rPr>
          <w:rFonts w:ascii="Times New Roman" w:hAnsi="Times New Roman"/>
        </w:rPr>
        <w:t xml:space="preserve">5.5. </w:t>
      </w:r>
      <w:proofErr w:type="gramStart"/>
      <w:r w:rsidRPr="001A2347">
        <w:rPr>
          <w:rFonts w:ascii="Times New Roman" w:hAnsi="Times New Roman"/>
        </w:rPr>
        <w:t>Администрация</w:t>
      </w:r>
      <w:r w:rsidRPr="00A57879">
        <w:rPr>
          <w:rFonts w:ascii="Times New Roman" w:hAnsi="Times New Roman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A57879">
        <w:rPr>
          <w:rFonts w:ascii="Times New Roman" w:hAnsi="Times New Roman"/>
        </w:rPr>
        <w:t xml:space="preserve">предоставлении муниципальных услуг, </w:t>
      </w:r>
      <w:r w:rsidRPr="006340D0">
        <w:rPr>
          <w:rFonts w:ascii="Times New Roman" w:hAnsi="Times New Roman"/>
        </w:rPr>
        <w:t xml:space="preserve">утвержденным решением Совета народных депутатов </w:t>
      </w: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</w:t>
      </w:r>
      <w:r w:rsidRPr="006340D0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от </w:t>
      </w:r>
      <w:r w:rsidRPr="003D1278">
        <w:rPr>
          <w:rFonts w:ascii="Times New Roman" w:hAnsi="Times New Roman"/>
        </w:rPr>
        <w:t>30.10.2023 г.</w:t>
      </w:r>
      <w:r>
        <w:rPr>
          <w:rFonts w:ascii="Times New Roman" w:hAnsi="Times New Roman"/>
        </w:rPr>
        <w:t xml:space="preserve">        </w:t>
      </w:r>
      <w:r w:rsidRPr="003D1278">
        <w:rPr>
          <w:rFonts w:ascii="Times New Roman" w:hAnsi="Times New Roman"/>
        </w:rPr>
        <w:t xml:space="preserve"> № 225 «Об утверждении перечня услуг, которые являются необходимыми и обязательными для предоставления  администрацией </w:t>
      </w:r>
      <w:proofErr w:type="spellStart"/>
      <w:r w:rsidRPr="003D1278">
        <w:rPr>
          <w:rFonts w:ascii="Times New Roman" w:hAnsi="Times New Roman"/>
        </w:rPr>
        <w:t>Ливенского</w:t>
      </w:r>
      <w:proofErr w:type="spellEnd"/>
      <w:r w:rsidRPr="003D1278">
        <w:rPr>
          <w:rFonts w:ascii="Times New Roman" w:hAnsi="Times New Roman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</w:t>
      </w:r>
      <w:r w:rsidRPr="006340D0">
        <w:rPr>
          <w:rFonts w:ascii="Times New Roman" w:hAnsi="Times New Roman"/>
        </w:rPr>
        <w:t>».</w:t>
      </w:r>
      <w:proofErr w:type="gramEnd"/>
    </w:p>
    <w:p w:rsidR="009D533B" w:rsidRPr="008F212C" w:rsidRDefault="009D533B" w:rsidP="009D533B">
      <w:pPr>
        <w:tabs>
          <w:tab w:val="left" w:pos="1276"/>
        </w:tabs>
        <w:ind w:firstLine="709"/>
        <w:rPr>
          <w:rFonts w:ascii="Times New Roman" w:hAnsi="Times New Roman"/>
        </w:rPr>
      </w:pPr>
      <w:r w:rsidRPr="008F212C">
        <w:rPr>
          <w:rFonts w:ascii="Times New Roman" w:hAnsi="Times New Roman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8F212C">
        <w:rPr>
          <w:rFonts w:ascii="Times New Roman" w:hAnsi="Times New Roman"/>
        </w:rPr>
        <w:t>с</w:t>
      </w:r>
      <w:proofErr w:type="gramEnd"/>
      <w:r w:rsidRPr="008F212C">
        <w:rPr>
          <w:rFonts w:ascii="Times New Roman" w:hAnsi="Times New Roman"/>
        </w:rPr>
        <w:t>:</w:t>
      </w:r>
    </w:p>
    <w:p w:rsidR="009D533B" w:rsidRPr="008F212C" w:rsidRDefault="009D533B" w:rsidP="009D533B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>5.6.1. Федеральной службой государственной регистрации, кадастра и картографии;</w:t>
      </w:r>
    </w:p>
    <w:p w:rsidR="009D533B" w:rsidRPr="008F212C" w:rsidRDefault="009D533B" w:rsidP="009D533B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8F212C">
        <w:rPr>
          <w:spacing w:val="0"/>
          <w:sz w:val="24"/>
          <w:szCs w:val="24"/>
        </w:rPr>
        <w:t>Фондом пенсионного и социального страхования Российской Федерации.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4"/>
          <w:szCs w:val="24"/>
          <w:u w:val="single"/>
        </w:rPr>
      </w:pPr>
    </w:p>
    <w:p w:rsidR="009D533B" w:rsidRPr="00A57879" w:rsidRDefault="009D533B" w:rsidP="009D533B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6.1.1.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Pr="007447B1">
        <w:rPr>
          <w:spacing w:val="0"/>
          <w:sz w:val="24"/>
          <w:szCs w:val="24"/>
        </w:rPr>
        <w:lastRenderedPageBreak/>
        <w:t>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Pr="007447B1">
        <w:rPr>
          <w:spacing w:val="0"/>
          <w:sz w:val="24"/>
          <w:szCs w:val="24"/>
        </w:rPr>
        <w:t>пр</w:t>
      </w:r>
      <w:proofErr w:type="spellEnd"/>
      <w:proofErr w:type="gramEnd"/>
      <w:r w:rsidRPr="007447B1">
        <w:rPr>
          <w:spacing w:val="0"/>
          <w:sz w:val="24"/>
          <w:szCs w:val="24"/>
        </w:rPr>
        <w:t>);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6.1.2.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6.2. Решение подписывается </w:t>
      </w:r>
      <w:r>
        <w:rPr>
          <w:spacing w:val="0"/>
          <w:sz w:val="24"/>
          <w:szCs w:val="24"/>
        </w:rPr>
        <w:t xml:space="preserve">главой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 сельского поселения</w:t>
      </w:r>
      <w:r w:rsidRPr="007447B1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6.3. </w:t>
      </w:r>
      <w:proofErr w:type="gramStart"/>
      <w:r w:rsidRPr="007447B1">
        <w:rPr>
          <w:spacing w:val="0"/>
          <w:sz w:val="24"/>
          <w:szCs w:val="24"/>
        </w:rPr>
        <w:t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в Личный кабинет посредством сервиса ЕПГУ, РПГУ, позволяющего Заявителю получать информацию о ходе обработки заявлений, поданных посредством ЕПГУ</w:t>
      </w:r>
      <w:proofErr w:type="gramEnd"/>
      <w:r w:rsidRPr="007447B1">
        <w:rPr>
          <w:spacing w:val="0"/>
          <w:sz w:val="24"/>
          <w:szCs w:val="24"/>
        </w:rPr>
        <w:t xml:space="preserve"> (далее - Личный кабинет). Результат предоставления Муниципальной услуги на ЕПГУ, РПГУ направляется в день его подписания. </w:t>
      </w:r>
    </w:p>
    <w:p w:rsidR="009D533B" w:rsidRPr="007447B1" w:rsidRDefault="009D533B" w:rsidP="009D53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>
        <w:rPr>
          <w:bCs/>
          <w:i w:val="0"/>
          <w:spacing w:val="0"/>
          <w:sz w:val="24"/>
          <w:szCs w:val="24"/>
        </w:rPr>
        <w:t>4</w:t>
      </w:r>
      <w:r w:rsidRPr="007447B1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D533B" w:rsidRPr="007447B1" w:rsidRDefault="009D533B" w:rsidP="009D53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>
        <w:rPr>
          <w:bCs/>
          <w:i w:val="0"/>
          <w:spacing w:val="0"/>
          <w:sz w:val="24"/>
          <w:szCs w:val="24"/>
        </w:rPr>
        <w:t>5</w:t>
      </w:r>
      <w:r w:rsidRPr="007447B1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>
        <w:rPr>
          <w:rFonts w:ascii="Times New Roman" w:hAnsi="Times New Roman"/>
        </w:rPr>
        <w:t>6</w:t>
      </w:r>
      <w:r w:rsidRPr="007447B1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1. Посредством почтового отправления;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2. В личный кабинет Заявителя на ЕПГУ, РПГУ;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3. В МФЦ;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4. Лично Заявителю либо его уполномоченному представителю в Администрации</w:t>
      </w:r>
      <w:r>
        <w:rPr>
          <w:rFonts w:ascii="Times New Roman" w:hAnsi="Times New Roman"/>
        </w:rPr>
        <w:t>.</w:t>
      </w:r>
    </w:p>
    <w:p w:rsidR="009D533B" w:rsidRPr="007447B1" w:rsidRDefault="009D533B" w:rsidP="009D533B">
      <w:pPr>
        <w:pStyle w:val="af4"/>
        <w:ind w:firstLine="709"/>
        <w:rPr>
          <w:sz w:val="24"/>
          <w:szCs w:val="24"/>
        </w:rPr>
      </w:pPr>
      <w:r w:rsidRPr="007447B1">
        <w:rPr>
          <w:sz w:val="24"/>
          <w:szCs w:val="24"/>
        </w:rPr>
        <w:t>6.</w:t>
      </w:r>
      <w:r>
        <w:rPr>
          <w:sz w:val="24"/>
          <w:szCs w:val="24"/>
        </w:rPr>
        <w:t>7</w:t>
      </w:r>
      <w:r w:rsidRPr="007447B1">
        <w:rPr>
          <w:sz w:val="24"/>
          <w:szCs w:val="24"/>
        </w:rPr>
        <w:t>.</w:t>
      </w:r>
      <w:r w:rsidRPr="007447B1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>
        <w:rPr>
          <w:rFonts w:ascii="Times New Roman" w:hAnsi="Times New Roman"/>
        </w:rPr>
        <w:t>8</w:t>
      </w:r>
      <w:r w:rsidRPr="007447B1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 xml:space="preserve">- регистрационный номер; </w:t>
      </w:r>
    </w:p>
    <w:p w:rsidR="009D533B" w:rsidRPr="007447B1" w:rsidRDefault="009D533B" w:rsidP="009D533B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- дата регистрации;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7. Срок предоставления Муниципальной услуги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9D533B" w:rsidRPr="00A57879" w:rsidRDefault="009D533B" w:rsidP="009D533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7879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9D533B" w:rsidRPr="00A57879" w:rsidRDefault="009D533B" w:rsidP="009D533B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9D533B" w:rsidRPr="00A57879" w:rsidRDefault="009D533B" w:rsidP="009D533B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9D533B" w:rsidRPr="00A57879" w:rsidRDefault="009D533B" w:rsidP="009D533B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8. Правовые основания для предоставления Муниципальной услуги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9D533B" w:rsidRPr="007447B1" w:rsidRDefault="009D533B" w:rsidP="009D533B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lastRenderedPageBreak/>
        <w:t>8.1. Основными нормативными правовыми актами, регулирующими предоставление Муниципальной услуги, являются: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Гражданский кодекс Российской Федерации;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Приказ Минстроя России от 08.06.2021 № 362/</w:t>
      </w:r>
      <w:proofErr w:type="spellStart"/>
      <w:proofErr w:type="gramStart"/>
      <w:r w:rsidRPr="007447B1">
        <w:rPr>
          <w:spacing w:val="0"/>
          <w:sz w:val="24"/>
          <w:szCs w:val="24"/>
        </w:rPr>
        <w:t>пр</w:t>
      </w:r>
      <w:proofErr w:type="spellEnd"/>
      <w:proofErr w:type="gramEnd"/>
      <w:r w:rsidRPr="007447B1">
        <w:rPr>
          <w:spacing w:val="0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Устав</w:t>
      </w:r>
      <w:r w:rsidRPr="00656649"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</w:t>
      </w:r>
      <w:r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9D533B" w:rsidRPr="007447B1" w:rsidRDefault="009D533B" w:rsidP="009D533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Иные нормативные правовые акты Российской Федерации, Воронежской области и органов местного самоуправления</w:t>
      </w:r>
      <w:r w:rsidRPr="00656649"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</w:t>
      </w:r>
      <w:r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области, регламентирующие правоотношения в сфере предоставления Муниципальной услуги.</w:t>
      </w:r>
    </w:p>
    <w:p w:rsidR="009D533B" w:rsidRPr="007447B1" w:rsidRDefault="009D533B" w:rsidP="009D533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>
        <w:rPr>
          <w:spacing w:val="0"/>
          <w:sz w:val="24"/>
          <w:szCs w:val="24"/>
        </w:rPr>
        <w:t xml:space="preserve"> в разделе «Услуги и сервисы»</w:t>
      </w:r>
      <w:r w:rsidRPr="006340D0">
        <w:rPr>
          <w:spacing w:val="0"/>
          <w:sz w:val="24"/>
          <w:szCs w:val="24"/>
        </w:rPr>
        <w:t xml:space="preserve"> по адресу </w:t>
      </w:r>
      <w:hyperlink r:id="rId13" w:history="1">
        <w:r w:rsidRPr="00541B5C">
          <w:rPr>
            <w:rStyle w:val="af0"/>
            <w:sz w:val="24"/>
            <w:szCs w:val="24"/>
          </w:rPr>
          <w:t>https://livenskoe-r20.gosweb.gosuslugi.ru/dlya-zhiteley/uslugi-i-servisy/</w:t>
        </w:r>
      </w:hyperlink>
      <w:r>
        <w:rPr>
          <w:rStyle w:val="af0"/>
          <w:sz w:val="24"/>
          <w:szCs w:val="24"/>
        </w:rPr>
        <w:t>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9D533B" w:rsidRDefault="009D533B" w:rsidP="009D533B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7879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9D533B" w:rsidRPr="00A57879" w:rsidRDefault="009D533B" w:rsidP="009D533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4"/>
          <w:szCs w:val="24"/>
        </w:rPr>
      </w:pPr>
    </w:p>
    <w:p w:rsidR="009D533B" w:rsidRPr="007447B1" w:rsidRDefault="009D533B" w:rsidP="009D533B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D533B" w:rsidRPr="007447B1" w:rsidRDefault="009D533B" w:rsidP="009D533B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заявление о предоставлении Муниципальной услуги;</w:t>
      </w:r>
    </w:p>
    <w:p w:rsidR="009D533B" w:rsidRPr="007447B1" w:rsidRDefault="009D533B" w:rsidP="009D533B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D533B" w:rsidRPr="007447B1" w:rsidRDefault="009D533B" w:rsidP="009D53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447B1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r w:rsidRPr="007447B1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Pr="007447B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7447B1">
        <w:rPr>
          <w:rFonts w:ascii="Times New Roman" w:hAnsi="Times New Roman" w:cs="Times New Roman"/>
          <w:sz w:val="24"/>
          <w:szCs w:val="24"/>
        </w:rPr>
        <w:t>.</w:t>
      </w:r>
    </w:p>
    <w:p w:rsidR="009D533B" w:rsidRPr="007447B1" w:rsidRDefault="009D533B" w:rsidP="009D533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9D533B" w:rsidRPr="007447B1" w:rsidRDefault="009D533B" w:rsidP="009D533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lastRenderedPageBreak/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9D533B" w:rsidRPr="007447B1" w:rsidRDefault="009D533B" w:rsidP="009D533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9D533B" w:rsidRPr="007447B1" w:rsidRDefault="009D533B" w:rsidP="009D533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9D533B" w:rsidRPr="007447B1" w:rsidRDefault="009D533B" w:rsidP="009D533B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7447B1">
        <w:rPr>
          <w:b/>
          <w:spacing w:val="0"/>
          <w:sz w:val="24"/>
          <w:szCs w:val="24"/>
        </w:rPr>
        <w:t>10. Исчерпывающий перечень документов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9D533B" w:rsidRPr="007447B1" w:rsidRDefault="009D533B" w:rsidP="009D533B">
      <w:pPr>
        <w:autoSpaceDE w:val="0"/>
        <w:autoSpaceDN w:val="0"/>
        <w:adjustRightInd w:val="0"/>
        <w:ind w:left="1135" w:firstLine="0"/>
        <w:rPr>
          <w:rFonts w:ascii="Times New Roman" w:hAnsi="Times New Roman"/>
        </w:rPr>
      </w:pPr>
    </w:p>
    <w:p w:rsidR="009D533B" w:rsidRPr="007447B1" w:rsidRDefault="009D533B" w:rsidP="009D533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9D533B" w:rsidRPr="007447B1" w:rsidRDefault="009D533B" w:rsidP="009D533B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Выписка из Единого государственного реестра недвижимости – запрашивается в Федеральной службе государственной регистрации, кадастра и картографии;</w:t>
      </w:r>
    </w:p>
    <w:p w:rsidR="009D533B" w:rsidRPr="007447B1" w:rsidRDefault="009D533B" w:rsidP="009D533B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proofErr w:type="gramStart"/>
      <w:r w:rsidRPr="007447B1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(</w:t>
      </w:r>
      <w:r w:rsidRPr="007447B1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Pr="007447B1">
        <w:rPr>
          <w:rFonts w:eastAsiaTheme="minorHAnsi"/>
          <w:spacing w:val="0"/>
          <w:sz w:val="24"/>
          <w:szCs w:val="24"/>
        </w:rPr>
        <w:t>– находятся в распоряжении Администрации;</w:t>
      </w:r>
      <w:proofErr w:type="gramEnd"/>
    </w:p>
    <w:p w:rsidR="009D533B" w:rsidRPr="007447B1" w:rsidRDefault="009D533B" w:rsidP="009D533B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 – запрашивается в Фонде пенсионного и социального страхования Российской Федерации.</w:t>
      </w:r>
    </w:p>
    <w:p w:rsidR="009D533B" w:rsidRPr="007447B1" w:rsidRDefault="009D533B" w:rsidP="009D533B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447B1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7447B1">
        <w:rPr>
          <w:rFonts w:ascii="Times New Roman" w:hAnsi="Times New Roman"/>
          <w:bCs/>
        </w:rPr>
        <w:t xml:space="preserve"> 2010 года № 210-ФЗ «Об организации предоставления государственных и муниципальных услуг»;</w:t>
      </w:r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hAnsi="Times New Roman"/>
          <w:bCs/>
        </w:rPr>
        <w:t xml:space="preserve">- </w:t>
      </w:r>
      <w:r w:rsidRPr="007447B1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7447B1">
          <w:rPr>
            <w:rFonts w:ascii="Times New Roman" w:eastAsia="Calibri" w:hAnsi="Times New Roman"/>
          </w:rPr>
          <w:t>части 1 статьи 9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proofErr w:type="gramStart"/>
      <w:r w:rsidRPr="007447B1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>
        <w:rPr>
          <w:rFonts w:ascii="Times New Roman" w:eastAsia="Calibri" w:hAnsi="Times New Roman"/>
        </w:rPr>
        <w:t xml:space="preserve"> </w:t>
      </w:r>
      <w:proofErr w:type="gramStart"/>
      <w:r w:rsidRPr="007447B1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9D533B" w:rsidRPr="007447B1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7447B1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7447B1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7447B1">
        <w:rPr>
          <w:rFonts w:ascii="Times New Roman" w:hAnsi="Times New Roman"/>
          <w:bCs/>
        </w:rPr>
        <w:t>.</w:t>
      </w:r>
      <w:proofErr w:type="gramEnd"/>
    </w:p>
    <w:p w:rsidR="009D533B" w:rsidRPr="007447B1" w:rsidRDefault="009D533B" w:rsidP="009D533B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bCs/>
          <w:spacing w:val="0"/>
          <w:sz w:val="24"/>
          <w:szCs w:val="24"/>
        </w:rPr>
        <w:t xml:space="preserve">10.3. </w:t>
      </w:r>
      <w:r w:rsidRPr="007447B1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9D533B" w:rsidRPr="00A57879" w:rsidRDefault="009D533B" w:rsidP="009D533B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9D533B" w:rsidRPr="00A57879" w:rsidRDefault="009D533B" w:rsidP="009D533B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9D533B" w:rsidRPr="00A57879" w:rsidRDefault="009D533B" w:rsidP="009D533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lastRenderedPageBreak/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9D533B" w:rsidRDefault="009D533B" w:rsidP="009D533B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</w:p>
    <w:p w:rsidR="009D533B" w:rsidRPr="002E033F" w:rsidRDefault="009D533B" w:rsidP="009D533B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>12.1. Оснований для приостановления предоставления</w:t>
      </w:r>
      <w:r>
        <w:rPr>
          <w:spacing w:val="0"/>
          <w:sz w:val="24"/>
          <w:szCs w:val="24"/>
        </w:rPr>
        <w:t xml:space="preserve"> </w:t>
      </w:r>
      <w:r w:rsidRPr="002E033F">
        <w:rPr>
          <w:spacing w:val="0"/>
          <w:sz w:val="24"/>
          <w:szCs w:val="24"/>
        </w:rPr>
        <w:t>Муниципальной услуги не предусмотрено.</w:t>
      </w:r>
    </w:p>
    <w:p w:rsidR="009D533B" w:rsidRPr="002E033F" w:rsidRDefault="009D533B" w:rsidP="009D533B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12.2. Основаниями для отказа в выдаче акта освидетельствования являются: </w:t>
      </w:r>
    </w:p>
    <w:p w:rsidR="009D533B" w:rsidRPr="002E033F" w:rsidRDefault="009D533B" w:rsidP="009D533B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Заявителем не представлены документы, определенные пунктом 9 настоящего Административного регламента; </w:t>
      </w:r>
    </w:p>
    <w:p w:rsidR="009D533B" w:rsidRPr="002E033F" w:rsidRDefault="009D533B" w:rsidP="009D533B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9D533B" w:rsidRPr="002E033F" w:rsidRDefault="009D533B" w:rsidP="009D533B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8" w:history="1">
        <w:r w:rsidRPr="002E033F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2E033F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9D533B" w:rsidRPr="002E033F" w:rsidRDefault="009D533B" w:rsidP="009D533B">
      <w:pPr>
        <w:ind w:firstLine="709"/>
        <w:rPr>
          <w:rFonts w:ascii="Times New Roman" w:hAnsi="Times New Roman"/>
        </w:rPr>
      </w:pPr>
      <w:r w:rsidRPr="002E033F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9D533B" w:rsidRPr="002E033F" w:rsidRDefault="009D533B" w:rsidP="009D533B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>12.4. Основанием для отказа в выдаче дубликата документа является обращение лица, не являющегося Заявителем (его представителем). Перечень оснований для отказа в предоставлении Муниципальной услуги является исчерпывающим.</w:t>
      </w:r>
    </w:p>
    <w:p w:rsidR="009D533B" w:rsidRPr="002E033F" w:rsidRDefault="009D533B" w:rsidP="009D533B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>12.5. Решение об отказе в предоставлении Муниципальной услуги с указанием причин отказа направляется  Заявителю способом, указанным им в заявлении о предоставлении Муниципальной услуги.</w:t>
      </w:r>
    </w:p>
    <w:p w:rsidR="009D533B" w:rsidRPr="002E033F" w:rsidRDefault="009D533B" w:rsidP="009D533B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>12.6. 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предоставлении Муниципальной услуги.</w:t>
      </w:r>
    </w:p>
    <w:p w:rsidR="009D533B" w:rsidRPr="00A57879" w:rsidRDefault="009D533B" w:rsidP="009D533B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9D533B" w:rsidRPr="00A57879" w:rsidRDefault="009D533B" w:rsidP="009D533B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</w:rPr>
      </w:pPr>
      <w:bookmarkStart w:id="3" w:name="bookmark1"/>
      <w:r w:rsidRPr="00A57879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9D533B" w:rsidRPr="00A57879" w:rsidRDefault="009D533B" w:rsidP="009D533B">
      <w:pPr>
        <w:tabs>
          <w:tab w:val="left" w:pos="1084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9D533B" w:rsidRPr="00A57879" w:rsidRDefault="009D533B" w:rsidP="009D533B">
      <w:pPr>
        <w:tabs>
          <w:tab w:val="left" w:pos="1084"/>
        </w:tabs>
        <w:rPr>
          <w:rFonts w:ascii="Times New Roman" w:hAnsi="Times New Roman"/>
        </w:rPr>
      </w:pPr>
    </w:p>
    <w:p w:rsidR="009D533B" w:rsidRPr="00A57879" w:rsidRDefault="009D533B" w:rsidP="009D533B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D533B" w:rsidRPr="00A57879" w:rsidRDefault="009D533B" w:rsidP="009D533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D533B" w:rsidRPr="00A57879" w:rsidRDefault="009D533B" w:rsidP="009D533B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D533B" w:rsidRPr="00F60769" w:rsidRDefault="009D533B" w:rsidP="009D533B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  <w:r w:rsidRPr="00F60769">
        <w:rPr>
          <w:rFonts w:ascii="Times New Roman" w:hAnsi="Times New Roman"/>
          <w:b/>
          <w:bCs/>
        </w:rPr>
        <w:t>Муниципальной услуги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9D533B" w:rsidRPr="002E033F" w:rsidRDefault="009D533B" w:rsidP="009D533B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D533B" w:rsidRPr="00A57879" w:rsidRDefault="009D533B" w:rsidP="009D533B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lastRenderedPageBreak/>
        <w:t>В случае поступления заявления в выходной (праздничный) день его регистрация осуществляется</w:t>
      </w:r>
      <w:r>
        <w:rPr>
          <w:spacing w:val="0"/>
          <w:sz w:val="24"/>
          <w:szCs w:val="24"/>
        </w:rPr>
        <w:t xml:space="preserve"> </w:t>
      </w:r>
      <w:r w:rsidRPr="00A57879">
        <w:rPr>
          <w:spacing w:val="0"/>
          <w:sz w:val="24"/>
          <w:szCs w:val="24"/>
        </w:rPr>
        <w:t xml:space="preserve">в </w:t>
      </w:r>
      <w:proofErr w:type="gramStart"/>
      <w:r w:rsidRPr="00A57879">
        <w:rPr>
          <w:spacing w:val="0"/>
          <w:sz w:val="24"/>
          <w:szCs w:val="24"/>
        </w:rPr>
        <w:t>первый</w:t>
      </w:r>
      <w:proofErr w:type="gramEnd"/>
      <w:r w:rsidRPr="00A57879">
        <w:rPr>
          <w:spacing w:val="0"/>
          <w:sz w:val="24"/>
          <w:szCs w:val="24"/>
        </w:rPr>
        <w:t xml:space="preserve"> следующий за ним рабочий день. </w:t>
      </w:r>
    </w:p>
    <w:p w:rsidR="009D533B" w:rsidRPr="00A57879" w:rsidRDefault="009D533B" w:rsidP="009D533B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9D533B" w:rsidRPr="00A57879" w:rsidRDefault="009D533B" w:rsidP="009D533B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D533B" w:rsidRPr="00A57879" w:rsidRDefault="009D533B" w:rsidP="009D533B">
      <w:pPr>
        <w:rPr>
          <w:rFonts w:ascii="Times New Roman" w:hAnsi="Times New Roman"/>
          <w:b/>
          <w:iCs/>
          <w:spacing w:val="1"/>
          <w:lang w:eastAsia="en-US"/>
        </w:rPr>
      </w:pPr>
    </w:p>
    <w:p w:rsidR="009D533B" w:rsidRPr="00A57879" w:rsidRDefault="009D533B" w:rsidP="009D533B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A57879">
        <w:rPr>
          <w:rFonts w:ascii="Times New Roman" w:hAnsi="Times New Roman"/>
          <w:bCs/>
        </w:rPr>
        <w:t>заявлений</w:t>
      </w:r>
      <w:r w:rsidRPr="00A57879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533B" w:rsidRPr="00A57879" w:rsidRDefault="009D533B" w:rsidP="009D533B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16.2. В случае</w:t>
      </w:r>
      <w:proofErr w:type="gramStart"/>
      <w:r w:rsidRPr="00A57879">
        <w:rPr>
          <w:rFonts w:ascii="Times New Roman" w:hAnsi="Times New Roman"/>
        </w:rPr>
        <w:t>,</w:t>
      </w:r>
      <w:proofErr w:type="gramEnd"/>
      <w:r w:rsidRPr="00A57879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D533B" w:rsidRPr="00A57879" w:rsidRDefault="009D533B" w:rsidP="009D533B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D533B" w:rsidRPr="00A57879" w:rsidRDefault="009D533B" w:rsidP="009D533B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наименование;</w:t>
      </w:r>
    </w:p>
    <w:p w:rsidR="009D533B" w:rsidRPr="00A57879" w:rsidRDefault="009D533B" w:rsidP="009D533B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местонахождение и юридический адрес;</w:t>
      </w:r>
    </w:p>
    <w:p w:rsidR="009D533B" w:rsidRPr="00A57879" w:rsidRDefault="009D533B" w:rsidP="009D533B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режим работы;</w:t>
      </w:r>
    </w:p>
    <w:p w:rsidR="009D533B" w:rsidRPr="00A57879" w:rsidRDefault="009D533B" w:rsidP="009D533B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график приема;</w:t>
      </w:r>
    </w:p>
    <w:p w:rsidR="009D533B" w:rsidRPr="00A57879" w:rsidRDefault="009D533B" w:rsidP="009D533B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номера телефонов для справок.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противопожарной системой и средствами пожаротушения;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средствами оказания первой медицинской помощи;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туалетными комнатами для посетителей.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номера кабинета и наименования отдела;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графика приема Заявителей.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D533B" w:rsidRPr="00A57879" w:rsidRDefault="009D533B" w:rsidP="009D533B">
      <w:pPr>
        <w:pStyle w:val="11"/>
        <w:ind w:firstLine="709"/>
        <w:rPr>
          <w:rFonts w:cs="Times New Roman"/>
          <w:color w:val="auto"/>
          <w:sz w:val="24"/>
        </w:rPr>
      </w:pPr>
      <w:r w:rsidRPr="00A57879">
        <w:rPr>
          <w:rFonts w:cs="Times New Roman"/>
          <w:color w:val="auto"/>
          <w:sz w:val="24"/>
        </w:rPr>
        <w:t>1</w:t>
      </w:r>
      <w:r w:rsidRPr="00A57879">
        <w:rPr>
          <w:rFonts w:cs="Times New Roman"/>
          <w:sz w:val="24"/>
        </w:rPr>
        <w:t>6</w:t>
      </w:r>
      <w:r w:rsidRPr="00A57879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D533B" w:rsidRPr="00A57879" w:rsidRDefault="009D533B" w:rsidP="009D533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9D533B" w:rsidRPr="00A57879" w:rsidRDefault="009D533B" w:rsidP="009D533B">
      <w:pPr>
        <w:autoSpaceDE w:val="0"/>
        <w:autoSpaceDN w:val="0"/>
        <w:adjustRightInd w:val="0"/>
        <w:ind w:left="735"/>
        <w:rPr>
          <w:rFonts w:ascii="Times New Roman" w:hAnsi="Times New Roman"/>
          <w:b/>
        </w:rPr>
      </w:pP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9D533B" w:rsidRPr="00FE4D71" w:rsidRDefault="009D533B" w:rsidP="009D533B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FE4D71">
        <w:rPr>
          <w:rFonts w:ascii="Times New Roman" w:hAnsi="Times New Roman"/>
        </w:rPr>
        <w:t xml:space="preserve">в) </w:t>
      </w:r>
      <w:r w:rsidRPr="00FE4D71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D533B" w:rsidRPr="00FE4D71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>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FE4D71">
        <w:rPr>
          <w:rFonts w:ascii="Times New Roman" w:hAnsi="Times New Roman"/>
        </w:rPr>
        <w:t>ии и ау</w:t>
      </w:r>
      <w:proofErr w:type="gramEnd"/>
      <w:r w:rsidRPr="00FE4D71">
        <w:rPr>
          <w:rFonts w:ascii="Times New Roman" w:hAnsi="Times New Roman"/>
        </w:rPr>
        <w:t>тентификации.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D533B" w:rsidRPr="00A57879" w:rsidRDefault="009D533B" w:rsidP="009D533B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D533B" w:rsidRPr="00A57879" w:rsidRDefault="009D533B" w:rsidP="009D533B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</w:t>
      </w:r>
      <w:r w:rsidRPr="00A57879">
        <w:rPr>
          <w:rFonts w:ascii="Times New Roman" w:hAnsi="Times New Roman"/>
        </w:rPr>
        <w:lastRenderedPageBreak/>
        <w:t xml:space="preserve">которой обеспечивается </w:t>
      </w:r>
      <w:proofErr w:type="spellStart"/>
      <w:r w:rsidRPr="00A57879">
        <w:rPr>
          <w:rFonts w:ascii="Times New Roman" w:hAnsi="Times New Roman"/>
        </w:rPr>
        <w:t>автозаполнение</w:t>
      </w:r>
      <w:proofErr w:type="spellEnd"/>
      <w:r w:rsidRPr="00A57879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57879">
        <w:rPr>
          <w:rFonts w:ascii="Times New Roman" w:hAnsi="Times New Roman"/>
        </w:rPr>
        <w:t>автозаполнения</w:t>
      </w:r>
      <w:proofErr w:type="spellEnd"/>
      <w:r w:rsidRPr="00A57879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 случае направления заявления посредством ЕПГУ,</w:t>
      </w:r>
      <w:r w:rsidRPr="00A57879">
        <w:rPr>
          <w:rFonts w:ascii="Times New Roman" w:eastAsia="Calibri" w:hAnsi="Times New Roman"/>
          <w:lang w:eastAsia="en-US"/>
        </w:rPr>
        <w:t xml:space="preserve"> РПГУ ре</w:t>
      </w:r>
      <w:r w:rsidRPr="00A57879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A57879">
        <w:rPr>
          <w:rFonts w:ascii="Times New Roman" w:hAnsi="Times New Roman"/>
        </w:rPr>
        <w:t>Администрацией</w:t>
      </w:r>
      <w:proofErr w:type="gramEnd"/>
      <w:r w:rsidRPr="00A57879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а)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>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б) </w:t>
      </w:r>
      <w:r w:rsidRPr="00A57879">
        <w:rPr>
          <w:rFonts w:ascii="Times New Roman" w:hAnsi="Times New Roman"/>
          <w:lang w:val="en-US"/>
        </w:rPr>
        <w:t>doc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docx</w:t>
      </w:r>
      <w:proofErr w:type="spellEnd"/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odt</w:t>
      </w:r>
      <w:proofErr w:type="spellEnd"/>
      <w:r w:rsidRPr="00A57879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в) </w:t>
      </w:r>
      <w:proofErr w:type="spellStart"/>
      <w:r w:rsidRPr="00A57879">
        <w:rPr>
          <w:rFonts w:ascii="Times New Roman" w:hAnsi="Times New Roman"/>
          <w:lang w:val="en-US"/>
        </w:rPr>
        <w:t>pdf</w:t>
      </w:r>
      <w:proofErr w:type="spellEnd"/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jpg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jpeg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png</w:t>
      </w:r>
      <w:proofErr w:type="spellEnd"/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bmp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tiff</w:t>
      </w:r>
      <w:r w:rsidRPr="00A57879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г) </w:t>
      </w:r>
      <w:r w:rsidRPr="00A57879">
        <w:rPr>
          <w:rFonts w:ascii="Times New Roman" w:hAnsi="Times New Roman"/>
          <w:lang w:val="en-US"/>
        </w:rPr>
        <w:t>zip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rar</w:t>
      </w:r>
      <w:proofErr w:type="spellEnd"/>
      <w:r w:rsidRPr="00A57879">
        <w:rPr>
          <w:rFonts w:ascii="Times New Roman" w:hAnsi="Times New Roman"/>
        </w:rPr>
        <w:t xml:space="preserve"> для сжатых документов в один файл;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д) </w:t>
      </w:r>
      <w:r w:rsidRPr="00A57879">
        <w:rPr>
          <w:rFonts w:ascii="Times New Roman" w:hAnsi="Times New Roman"/>
          <w:lang w:val="en-US"/>
        </w:rPr>
        <w:t>sig</w:t>
      </w:r>
      <w:r w:rsidRPr="00A57879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57879">
        <w:rPr>
          <w:rFonts w:ascii="Times New Roman" w:hAnsi="Times New Roman"/>
          <w:lang w:val="en-US"/>
        </w:rPr>
        <w:t>dpi</w:t>
      </w:r>
      <w:r w:rsidRPr="00A5787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18.8. Электронные документы должны обеспечивать: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A57879">
        <w:rPr>
          <w:rFonts w:ascii="Times New Roman" w:hAnsi="Times New Roman"/>
          <w:lang w:val="en-US"/>
        </w:rPr>
        <w:t>xls</w:t>
      </w:r>
      <w:proofErr w:type="spellEnd"/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Style w:val="85pt0pt"/>
          <w:rFonts w:eastAsia="Arial Unicode MS"/>
          <w:sz w:val="24"/>
          <w:szCs w:val="24"/>
        </w:rPr>
        <w:t>xlsx</w:t>
      </w:r>
      <w:proofErr w:type="spellEnd"/>
      <w:proofErr w:type="gramStart"/>
      <w:r w:rsidRPr="00A57879">
        <w:rPr>
          <w:rFonts w:ascii="Times New Roman" w:hAnsi="Times New Roman"/>
        </w:rPr>
        <w:t>или</w:t>
      </w:r>
      <w:proofErr w:type="gramEnd"/>
      <w:r w:rsidRPr="00A57879">
        <w:rPr>
          <w:rFonts w:ascii="Times New Roman" w:hAnsi="Times New Roman"/>
        </w:rPr>
        <w:t xml:space="preserve"> </w:t>
      </w:r>
      <w:proofErr w:type="spellStart"/>
      <w:r w:rsidRPr="00A57879">
        <w:rPr>
          <w:rFonts w:ascii="Times New Roman" w:hAnsi="Times New Roman"/>
          <w:lang w:val="en-US"/>
        </w:rPr>
        <w:t>ods</w:t>
      </w:r>
      <w:proofErr w:type="spellEnd"/>
      <w:r w:rsidRPr="00A57879">
        <w:rPr>
          <w:rFonts w:ascii="Times New Roman" w:hAnsi="Times New Roman"/>
        </w:rPr>
        <w:t>, формируются в виде отдельного электронного документа.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D533B" w:rsidRPr="00A57879" w:rsidRDefault="009D533B" w:rsidP="009D533B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D533B" w:rsidRPr="00A57879" w:rsidRDefault="009D533B" w:rsidP="009D533B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D533B" w:rsidRPr="00A57879" w:rsidRDefault="009D533B" w:rsidP="009D533B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A57879">
        <w:rPr>
          <w:rFonts w:ascii="Times New Roman" w:eastAsia="Calibri" w:hAnsi="Times New Roman"/>
          <w:lang w:eastAsia="en-US"/>
        </w:rPr>
        <w:t>ии и ау</w:t>
      </w:r>
      <w:proofErr w:type="gramEnd"/>
      <w:r w:rsidRPr="00A57879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  <w:lang w:eastAsia="en-US"/>
        </w:rPr>
        <w:t xml:space="preserve">18.11. </w:t>
      </w:r>
      <w:r w:rsidRPr="00A57879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D533B" w:rsidRPr="00A57879" w:rsidRDefault="009D533B" w:rsidP="009D533B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Многофункциональный центр осуществляет:</w:t>
      </w:r>
    </w:p>
    <w:p w:rsidR="009D533B" w:rsidRPr="00A57879" w:rsidRDefault="009D533B" w:rsidP="009D533B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D533B" w:rsidRPr="00A57879" w:rsidRDefault="009D533B" w:rsidP="009D533B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18.14. При личном обращении работник многофункционального центра</w:t>
      </w:r>
      <w:r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18.16.  </w:t>
      </w:r>
      <w:proofErr w:type="gramStart"/>
      <w:r w:rsidRPr="00A57879">
        <w:rPr>
          <w:rFonts w:ascii="Times New Roman" w:hAnsi="Times New Roman"/>
        </w:rPr>
        <w:t xml:space="preserve"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</w:t>
      </w:r>
      <w:proofErr w:type="spellStart"/>
      <w:r w:rsidRPr="00A57879">
        <w:rPr>
          <w:rFonts w:ascii="Times New Roman" w:hAnsi="Times New Roman"/>
        </w:rPr>
        <w:t>центрдля</w:t>
      </w:r>
      <w:proofErr w:type="spellEnd"/>
      <w:r w:rsidRPr="00A57879">
        <w:rPr>
          <w:rFonts w:ascii="Times New Roman" w:hAnsi="Times New Roman"/>
        </w:rPr>
        <w:t xml:space="preserve">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A57879">
        <w:rPr>
          <w:rFonts w:ascii="Times New Roman" w:hAnsi="Times New Roman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18.17. </w:t>
      </w:r>
      <w:proofErr w:type="gramStart"/>
      <w:r w:rsidRPr="00A57879">
        <w:rPr>
          <w:rFonts w:ascii="Times New Roman" w:hAnsi="Times New Roman"/>
        </w:rPr>
        <w:t>Порядок и сроки передачи Администрацией таких документов в многофункциональный центр</w:t>
      </w:r>
      <w:r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определяются соглашением о взаимодействии, заключенным </w:t>
      </w:r>
      <w:r w:rsidRPr="00A57879">
        <w:rPr>
          <w:rFonts w:ascii="Times New Roman" w:hAnsi="Times New Roman"/>
        </w:rPr>
        <w:lastRenderedPageBreak/>
        <w:t>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D533B" w:rsidRPr="00A57879" w:rsidRDefault="009D533B" w:rsidP="009D533B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18.19. Работник многофункционального центра</w:t>
      </w:r>
      <w:r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>осуществляет следующие действия:</w:t>
      </w:r>
    </w:p>
    <w:p w:rsidR="009D533B" w:rsidRPr="00A57879" w:rsidRDefault="009D533B" w:rsidP="009D533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D533B" w:rsidRPr="00A57879" w:rsidRDefault="009D533B" w:rsidP="009D533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9D533B" w:rsidRPr="00A57879" w:rsidRDefault="009D533B" w:rsidP="009D533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определяет статус исполнения заявления в АИС «МФЦ»;</w:t>
      </w:r>
    </w:p>
    <w:p w:rsidR="009D533B" w:rsidRPr="00A57879" w:rsidRDefault="009D533B" w:rsidP="009D533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через ЕПГУ, РПГУ в Администрацию, результат Муниципальной услуги Заявитель получает в МФЦ.</w:t>
      </w:r>
    </w:p>
    <w:bookmarkEnd w:id="3"/>
    <w:p w:rsidR="009D533B" w:rsidRPr="00A57879" w:rsidRDefault="009D533B" w:rsidP="009D533B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9D533B" w:rsidRDefault="009D533B" w:rsidP="009D533B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D533B" w:rsidRPr="00A57879" w:rsidRDefault="009D533B" w:rsidP="009D533B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</w:p>
    <w:p w:rsidR="009D533B" w:rsidRPr="00F6076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23.1. Перечень вариантов предоставления Муниципальной услуги: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A57879">
        <w:rPr>
          <w:rFonts w:ascii="Times New Roman" w:eastAsiaTheme="minorHAnsi" w:hAnsi="Times New Roman"/>
          <w:sz w:val="24"/>
          <w:szCs w:val="24"/>
        </w:rPr>
        <w:t>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либо отказ в выдаче акта.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A57879">
        <w:rPr>
          <w:rFonts w:ascii="Times New Roman" w:eastAsiaTheme="minorHAnsi" w:hAnsi="Times New Roman"/>
          <w:sz w:val="24"/>
          <w:szCs w:val="24"/>
        </w:rPr>
        <w:t>.Исправление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. Выдача </w:t>
      </w:r>
      <w:proofErr w:type="gramStart"/>
      <w:r w:rsidRPr="00A57879">
        <w:rPr>
          <w:rFonts w:ascii="Times New Roman" w:eastAsiaTheme="minorHAnsi" w:hAnsi="Times New Roman"/>
          <w:sz w:val="24"/>
          <w:szCs w:val="24"/>
        </w:rPr>
        <w:t>дубликата акта освидетельствования проведения основных работ</w:t>
      </w:r>
      <w:proofErr w:type="gramEnd"/>
      <w:r w:rsidRPr="00A57879">
        <w:rPr>
          <w:rFonts w:ascii="Times New Roman" w:eastAsiaTheme="minorHAnsi" w:hAnsi="Times New Roman"/>
          <w:sz w:val="24"/>
          <w:szCs w:val="24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23.2.Вариант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23.3. Перечень административных процедур для каждого варианта предоставления Муниципальной услуги: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A57879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9D533B" w:rsidRPr="00A57879" w:rsidRDefault="009D533B" w:rsidP="009D53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D533B" w:rsidRDefault="009D533B" w:rsidP="009D533B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lastRenderedPageBreak/>
        <w:t>24. Вариант 1. -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D533B" w:rsidRPr="00A57879" w:rsidRDefault="009D533B" w:rsidP="009D533B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 Прием запроса и документов и (или) информации, необходимых для предоставления Муниципальной услуги.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24.1.1. </w:t>
      </w:r>
      <w:r w:rsidRPr="00A57879">
        <w:rPr>
          <w:rFonts w:ascii="Times New Roman" w:hAnsi="Times New Roman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24.1.2. К заявлению должны быть приложены документы, указанные в пункте 9 настоящего Административного регламента.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24.1.3. При личном обращении заявителя или уполномоченного представителя в Администрацию</w:t>
      </w:r>
      <w:r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>либо в МФЦ должностное лицо, уполномоченное на прием документов (далее – Специалист):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устанавливает предмет обращения, личность Заявителя;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9D533B" w:rsidRPr="00A57879" w:rsidRDefault="009D533B" w:rsidP="009D533B">
      <w:pPr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24.1.4. </w:t>
      </w:r>
      <w:proofErr w:type="gramStart"/>
      <w:r w:rsidRPr="00A57879">
        <w:rPr>
          <w:rFonts w:ascii="Times New Roman" w:eastAsiaTheme="minorHAnsi" w:hAnsi="Times New Roman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A57879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Pr="00A57879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24.1.7.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24.1.10. Максимальный срок исполнения административной процедуры - 1 рабочий день.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24.1.11. Результатом административной процедуры является прием и регистрация заявления и комплекта документов либо отказ в приеме документов. </w:t>
      </w:r>
      <w:r w:rsidRPr="00A57879">
        <w:rPr>
          <w:rFonts w:ascii="Times New Roman" w:eastAsiaTheme="minorHAnsi" w:hAnsi="Times New Roman"/>
        </w:rPr>
        <w:t xml:space="preserve">Формирование и </w:t>
      </w:r>
      <w:r w:rsidRPr="00A57879">
        <w:rPr>
          <w:rFonts w:ascii="Times New Roman" w:eastAsiaTheme="minorHAnsi" w:hAnsi="Times New Roman"/>
        </w:rPr>
        <w:lastRenderedPageBreak/>
        <w:t>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Pr="00A57879">
        <w:rPr>
          <w:rFonts w:ascii="Times New Roman" w:hAnsi="Times New Roman"/>
        </w:rPr>
        <w:t>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24.2.1. 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hAnsi="Times New Roman"/>
        </w:rPr>
        <w:t>24.2.2. В</w:t>
      </w:r>
      <w:r w:rsidRPr="00A57879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- с</w:t>
      </w:r>
      <w:r w:rsidRPr="00A57879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20" w:history="1">
        <w:r w:rsidRPr="00A57879">
          <w:rPr>
            <w:rFonts w:ascii="Times New Roman" w:hAnsi="Times New Roman"/>
          </w:rPr>
          <w:t>закона</w:t>
        </w:r>
      </w:hyperlink>
      <w:r w:rsidRPr="00A57879">
        <w:rPr>
          <w:rFonts w:ascii="Times New Roman" w:hAnsi="Times New Roman"/>
        </w:rPr>
        <w:t xml:space="preserve"> от 27 июля 2010 года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и должен содержать следующие сведения: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если имеется</w:t>
      </w:r>
      <w:r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57879">
        <w:rPr>
          <w:rFonts w:ascii="Times New Roman" w:hAnsi="Times New Roman"/>
        </w:rPr>
        <w:t>таких</w:t>
      </w:r>
      <w:proofErr w:type="gramEnd"/>
      <w:r w:rsidRPr="00A57879">
        <w:rPr>
          <w:rFonts w:ascii="Times New Roman" w:hAnsi="Times New Roman"/>
        </w:rPr>
        <w:t xml:space="preserve"> документа и (или) информации;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9D533B" w:rsidRPr="00A57879" w:rsidRDefault="009D533B" w:rsidP="009D533B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9D533B" w:rsidRPr="00A57879" w:rsidRDefault="009D533B" w:rsidP="009D533B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</w:rPr>
        <w:lastRenderedPageBreak/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A57879">
        <w:rPr>
          <w:rFonts w:ascii="Times New Roman" w:hAnsi="Times New Roman"/>
        </w:rPr>
        <w:t>запрос</w:t>
      </w:r>
      <w:proofErr w:type="gramEnd"/>
      <w:r w:rsidRPr="00A57879">
        <w:rPr>
          <w:rFonts w:ascii="Times New Roman" w:hAnsi="Times New Roman"/>
        </w:rPr>
        <w:t xml:space="preserve"> и </w:t>
      </w:r>
      <w:r w:rsidRPr="00A57879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9D533B" w:rsidRPr="00A57879" w:rsidRDefault="009D533B" w:rsidP="009D533B">
      <w:pPr>
        <w:tabs>
          <w:tab w:val="left" w:pos="1123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9D533B" w:rsidRPr="0021743E" w:rsidRDefault="009D533B" w:rsidP="009D533B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21743E">
        <w:rPr>
          <w:rFonts w:ascii="Times New Roman" w:hAnsi="Times New Roman"/>
          <w:lang w:eastAsia="en-US"/>
        </w:rPr>
        <w:t xml:space="preserve">24.3. </w:t>
      </w:r>
      <w:r w:rsidRPr="0021743E">
        <w:rPr>
          <w:rFonts w:ascii="Times New Roman" w:hAnsi="Times New Roman"/>
        </w:rPr>
        <w:t>Осмотр объекта индивидуального жилищного строительства,</w:t>
      </w:r>
      <w:r w:rsidRPr="0021743E">
        <w:rPr>
          <w:rFonts w:ascii="Times New Roman" w:hAnsi="Times New Roman"/>
          <w:lang w:eastAsia="en-US"/>
        </w:rPr>
        <w:t xml:space="preserve"> принятие решения о предоставлении (об отказе в предоставлении) Муниципальной услуги.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21743E">
        <w:rPr>
          <w:rFonts w:ascii="Times New Roman" w:hAnsi="Times New Roman"/>
        </w:rPr>
        <w:t xml:space="preserve">24.3.1. </w:t>
      </w:r>
      <w:proofErr w:type="gramStart"/>
      <w:r w:rsidRPr="0021743E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</w:t>
      </w:r>
      <w:r w:rsidRPr="00A57879">
        <w:rPr>
          <w:rFonts w:ascii="Times New Roman" w:hAnsi="Times New Roman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Специалист передает подготовленные документы в </w:t>
      </w:r>
      <w:r w:rsidRPr="00A57879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24.3.2. Комиссия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A57879">
        <w:rPr>
          <w:rFonts w:ascii="Times New Roman" w:hAnsi="Times New Roman"/>
        </w:rPr>
        <w:t>освидетельствуемого</w:t>
      </w:r>
      <w:proofErr w:type="spellEnd"/>
      <w:r w:rsidRPr="00A57879">
        <w:rPr>
          <w:rFonts w:ascii="Times New Roman" w:hAnsi="Times New Roman"/>
        </w:rPr>
        <w:t xml:space="preserve"> объекта.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A57879">
        <w:rPr>
          <w:rFonts w:ascii="Times New Roman" w:eastAsiaTheme="minorHAnsi" w:hAnsi="Times New Roman"/>
          <w:lang w:eastAsia="en-US"/>
        </w:rPr>
        <w:t>Приказом Минстроя России от 08.06.2021 № 362/</w:t>
      </w:r>
      <w:proofErr w:type="spellStart"/>
      <w:proofErr w:type="gramStart"/>
      <w:r w:rsidRPr="00A57879">
        <w:rPr>
          <w:rFonts w:ascii="Times New Roman" w:eastAsiaTheme="minorHAnsi" w:hAnsi="Times New Roman"/>
          <w:lang w:eastAsia="en-US"/>
        </w:rPr>
        <w:t>пр</w:t>
      </w:r>
      <w:proofErr w:type="spellEnd"/>
      <w:proofErr w:type="gramEnd"/>
      <w:r w:rsidRPr="00A57879">
        <w:rPr>
          <w:rFonts w:ascii="Times New Roman" w:eastAsiaTheme="minorHAnsi" w:hAnsi="Times New Roman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12 настоящего Административного регламента, специалист готовит проект решения об отказе в выдаче акта освидетельствования.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либо решение об отказе в выдаче акта освидетельствования </w:t>
      </w:r>
      <w:r w:rsidRPr="00A57879">
        <w:rPr>
          <w:rFonts w:ascii="Times New Roman" w:hAnsi="Times New Roman"/>
        </w:rPr>
        <w:t>передается на утверждени</w:t>
      </w:r>
      <w:proofErr w:type="gramStart"/>
      <w:r w:rsidRPr="00A57879">
        <w:rPr>
          <w:rFonts w:ascii="Times New Roman" w:hAnsi="Times New Roman"/>
        </w:rPr>
        <w:t>е(</w:t>
      </w:r>
      <w:proofErr w:type="gramEnd"/>
      <w:r w:rsidRPr="00A57879">
        <w:rPr>
          <w:rFonts w:ascii="Times New Roman" w:hAnsi="Times New Roman"/>
        </w:rPr>
        <w:t xml:space="preserve">подпись) главе </w:t>
      </w: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 сельского поселения Павловского</w:t>
      </w:r>
      <w:r w:rsidRPr="00A57879">
        <w:rPr>
          <w:rFonts w:ascii="Times New Roman" w:hAnsi="Times New Roman"/>
        </w:rPr>
        <w:t xml:space="preserve"> муниципального района Воронежской области.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Форма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Приложении № 5 к настоящему Административному регламенту.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24.3.3. 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Решение</w:t>
      </w:r>
      <w:r w:rsidRPr="00A57879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24.4.Направление (выдача) результата предоставления Муниципальной услуги Заявителю.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Администрацией Заявителю,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одного рабочего дня </w:t>
      </w:r>
      <w:proofErr w:type="gramStart"/>
      <w:r w:rsidRPr="00A57879">
        <w:rPr>
          <w:rFonts w:ascii="Times New Roman" w:eastAsiaTheme="minorHAnsi" w:hAnsi="Times New Roman"/>
          <w:lang w:eastAsia="en-US"/>
        </w:rPr>
        <w:t>с даты</w:t>
      </w:r>
      <w:proofErr w:type="gramEnd"/>
      <w:r w:rsidRPr="00A57879">
        <w:rPr>
          <w:rFonts w:ascii="Times New Roman" w:eastAsiaTheme="minorHAnsi" w:hAnsi="Times New Roman"/>
          <w:lang w:eastAsia="en-US"/>
        </w:rPr>
        <w:t xml:space="preserve"> его подписания (в пределах 10 рабочих дней со дня получения заявления).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lastRenderedPageBreak/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Способ направления (выдачи) результата определяется Заявителем при обращении за Муниципальной услугой.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24.5. Получение дополнительных сведений от заявителя не предусмотрено.</w:t>
      </w:r>
    </w:p>
    <w:p w:rsidR="009D533B" w:rsidRPr="00A57879" w:rsidRDefault="009D533B" w:rsidP="009D533B">
      <w:pPr>
        <w:rPr>
          <w:rFonts w:ascii="Times New Roman" w:eastAsia="SimSun" w:hAnsi="Times New Roman"/>
        </w:rPr>
      </w:pPr>
    </w:p>
    <w:p w:rsidR="009D533B" w:rsidRDefault="009D533B" w:rsidP="009D533B">
      <w:pPr>
        <w:ind w:firstLine="709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t>25. 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>
        <w:rPr>
          <w:rFonts w:ascii="Times New Roman" w:eastAsia="SimSun" w:hAnsi="Times New Roman"/>
          <w:b/>
        </w:rPr>
        <w:t>теринского (семейного) капитала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  <w:b/>
        </w:rPr>
      </w:pP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25.2. </w:t>
      </w:r>
      <w:proofErr w:type="gramStart"/>
      <w:r w:rsidRPr="00A57879">
        <w:rPr>
          <w:rFonts w:ascii="Times New Roman" w:eastAsia="SimSun" w:hAnsi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25.3. </w:t>
      </w:r>
      <w:proofErr w:type="gramStart"/>
      <w:r w:rsidRPr="00A57879">
        <w:rPr>
          <w:rFonts w:ascii="Times New Roman" w:eastAsia="SimSun" w:hAnsi="Times New Roman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>
        <w:rPr>
          <w:rFonts w:ascii="Times New Roman" w:eastAsia="SimSun" w:hAnsi="Times New Roman"/>
        </w:rPr>
        <w:t xml:space="preserve">главой </w:t>
      </w:r>
      <w:proofErr w:type="spellStart"/>
      <w:r>
        <w:rPr>
          <w:rFonts w:ascii="Times New Roman" w:eastAsia="SimSun" w:hAnsi="Times New Roman"/>
        </w:rPr>
        <w:t>Ливенского</w:t>
      </w:r>
      <w:proofErr w:type="spellEnd"/>
      <w:r>
        <w:rPr>
          <w:rFonts w:ascii="Times New Roman" w:eastAsia="SimSun" w:hAnsi="Times New Roman"/>
        </w:rPr>
        <w:t xml:space="preserve">  сельского поселения</w:t>
      </w:r>
      <w:r w:rsidRPr="00A57879">
        <w:rPr>
          <w:rFonts w:ascii="Times New Roman" w:eastAsia="SimSun" w:hAnsi="Times New Roman"/>
        </w:rPr>
        <w:t xml:space="preserve"> и направляется (вручается) Заявителю</w:t>
      </w:r>
      <w:proofErr w:type="gramEnd"/>
      <w:r w:rsidRPr="00A57879">
        <w:rPr>
          <w:rFonts w:ascii="Times New Roman" w:eastAsia="SimSun" w:hAnsi="Times New Roman"/>
        </w:rPr>
        <w:t xml:space="preserve"> в течение 1 рабочего дня </w:t>
      </w:r>
      <w:proofErr w:type="gramStart"/>
      <w:r w:rsidRPr="00A57879">
        <w:rPr>
          <w:rFonts w:ascii="Times New Roman" w:eastAsia="SimSun" w:hAnsi="Times New Roman"/>
        </w:rPr>
        <w:t>с даты принятия</w:t>
      </w:r>
      <w:proofErr w:type="gramEnd"/>
      <w:r w:rsidRPr="00A57879">
        <w:rPr>
          <w:rFonts w:ascii="Times New Roman" w:eastAsia="SimSun" w:hAnsi="Times New Roman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9D533B" w:rsidRPr="00A57879" w:rsidRDefault="009D533B" w:rsidP="009D533B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lastRenderedPageBreak/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D533B" w:rsidRPr="00A57879" w:rsidRDefault="009D533B" w:rsidP="009D533B">
      <w:pPr>
        <w:rPr>
          <w:rFonts w:ascii="Times New Roman" w:eastAsia="SimSun" w:hAnsi="Times New Roman"/>
          <w:b/>
        </w:rPr>
      </w:pPr>
    </w:p>
    <w:p w:rsidR="009D533B" w:rsidRDefault="009D533B" w:rsidP="009D533B">
      <w:pPr>
        <w:ind w:firstLine="851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t xml:space="preserve">26. Вариант 3 – Выдача </w:t>
      </w:r>
      <w:proofErr w:type="gramStart"/>
      <w:r w:rsidRPr="00A57879">
        <w:rPr>
          <w:rFonts w:ascii="Times New Roman" w:eastAsia="SimSun" w:hAnsi="Times New Roman"/>
          <w:b/>
        </w:rPr>
        <w:t>дубликата акта освидетельствования проведения основных работ</w:t>
      </w:r>
      <w:proofErr w:type="gramEnd"/>
      <w:r w:rsidRPr="00A57879">
        <w:rPr>
          <w:rFonts w:ascii="Times New Roman" w:eastAsia="SimSun" w:hAnsi="Times New Roman"/>
          <w:b/>
        </w:rPr>
        <w:t xml:space="preserve"> по строительству (реконструкции) объекта индивидуального жилищного строительства с привлечением средств ма</w:t>
      </w:r>
      <w:r>
        <w:rPr>
          <w:rFonts w:ascii="Times New Roman" w:eastAsia="SimSun" w:hAnsi="Times New Roman"/>
          <w:b/>
        </w:rPr>
        <w:t>теринского (семейного) капитала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  <w:b/>
        </w:rPr>
      </w:pP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26.1. Результатом предоставления Муниципальной услуги является выдача либо отказ в выдаче </w:t>
      </w:r>
      <w:proofErr w:type="gramStart"/>
      <w:r w:rsidRPr="00A57879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Pr="00A57879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26.2.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Pr="00A57879">
        <w:rPr>
          <w:rFonts w:ascii="Times New Roman" w:eastAsia="SimSun" w:hAnsi="Times New Roman"/>
        </w:rPr>
        <w:t>пп</w:t>
      </w:r>
      <w:proofErr w:type="spellEnd"/>
      <w:r w:rsidRPr="00A57879">
        <w:rPr>
          <w:rFonts w:ascii="Times New Roman" w:eastAsia="SimSun" w:hAnsi="Times New Roman"/>
        </w:rPr>
        <w:t>. 24.1. настоящего Административного регламента.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заявления о выдаче </w:t>
      </w:r>
      <w:proofErr w:type="gramStart"/>
      <w:r w:rsidRPr="00A57879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Pr="00A57879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Приложении № 8 к настоящему Административному регламенту. 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26.3. Административная процедура по направлению межведомственных запросов для данного варианта не применяется.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26.4. Основанием для отказа в выдаче дубликата является обращения лица, не являющегося Заявителем (его представителем).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26.5. По результатам проверки заявления специалист подготавливает проект соответствующего решения о выдаче дубликата на бумажном носителе.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26.6.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proofErr w:type="spellStart"/>
      <w:r>
        <w:rPr>
          <w:rFonts w:ascii="Times New Roman" w:eastAsia="SimSun" w:hAnsi="Times New Roman"/>
        </w:rPr>
        <w:t>Ливенского</w:t>
      </w:r>
      <w:proofErr w:type="spellEnd"/>
      <w:r>
        <w:rPr>
          <w:rFonts w:ascii="Times New Roman" w:eastAsia="SimSun" w:hAnsi="Times New Roman"/>
        </w:rPr>
        <w:t xml:space="preserve">  сельского поселения</w:t>
      </w:r>
      <w:r w:rsidRPr="00A57879">
        <w:rPr>
          <w:rFonts w:ascii="Times New Roman" w:eastAsia="SimSun" w:hAnsi="Times New Roman"/>
        </w:rPr>
        <w:t xml:space="preserve"> дубликата или утверждение решения об отказе в выдаче дубликата.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9 к настоящему Административному регламенту. 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26.7. 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 (за исключением электронной формы). </w:t>
      </w:r>
    </w:p>
    <w:p w:rsidR="009D533B" w:rsidRPr="00A57879" w:rsidRDefault="009D533B" w:rsidP="009D533B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26.</w:t>
      </w:r>
      <w:r>
        <w:rPr>
          <w:rFonts w:ascii="Times New Roman" w:eastAsia="SimSun" w:hAnsi="Times New Roman"/>
        </w:rPr>
        <w:t>8</w:t>
      </w:r>
      <w:r w:rsidRPr="00A57879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9D533B" w:rsidRPr="00A57879" w:rsidRDefault="009D533B" w:rsidP="009D533B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9D533B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A57879">
        <w:rPr>
          <w:rFonts w:ascii="Times New Roman" w:eastAsiaTheme="minorHAnsi" w:hAnsi="Times New Roman"/>
          <w:b/>
          <w:lang w:eastAsia="en-US"/>
        </w:rPr>
        <w:t>27. Порядок оставления зап</w:t>
      </w:r>
      <w:r>
        <w:rPr>
          <w:rFonts w:ascii="Times New Roman" w:eastAsiaTheme="minorHAnsi" w:hAnsi="Times New Roman"/>
          <w:b/>
          <w:lang w:eastAsia="en-US"/>
        </w:rPr>
        <w:t>роса Заявителя без рассмотрения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A57879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A57879">
        <w:rPr>
          <w:rFonts w:ascii="Times New Roman" w:hAnsi="Times New Roman"/>
        </w:rPr>
        <w:t xml:space="preserve">. 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9D533B" w:rsidRPr="00A57879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>
        <w:rPr>
          <w:rFonts w:ascii="Times New Roman" w:hAnsi="Times New Roman"/>
        </w:rPr>
        <w:t>6</w:t>
      </w:r>
      <w:r w:rsidRPr="00A57879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9D533B" w:rsidRPr="00A57879" w:rsidRDefault="009D533B" w:rsidP="009D533B">
      <w:pPr>
        <w:rPr>
          <w:rFonts w:ascii="Times New Roman" w:hAnsi="Times New Roman"/>
        </w:rPr>
      </w:pPr>
    </w:p>
    <w:p w:rsidR="009D533B" w:rsidRDefault="009D533B" w:rsidP="009D533B">
      <w:pPr>
        <w:tabs>
          <w:tab w:val="left" w:pos="0"/>
        </w:tabs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</w:t>
      </w:r>
      <w:r w:rsidRPr="00A57879">
        <w:rPr>
          <w:rFonts w:ascii="Times New Roman" w:hAnsi="Times New Roman"/>
          <w:b/>
          <w:bCs/>
          <w:smallCaps/>
          <w:lang w:val="en-US" w:bidi="en-US"/>
        </w:rPr>
        <w:t>iv</w:t>
      </w:r>
      <w:r w:rsidRPr="00A57879">
        <w:rPr>
          <w:rFonts w:ascii="Times New Roman" w:eastAsia="Arial" w:hAnsi="Times New Roman"/>
          <w:b/>
          <w:smallCaps/>
          <w:lang w:bidi="en-US"/>
        </w:rPr>
        <w:t>.</w:t>
      </w:r>
      <w:r w:rsidRPr="00A57879">
        <w:rPr>
          <w:rFonts w:ascii="Times New Roman" w:hAnsi="Times New Roman"/>
          <w:b/>
        </w:rPr>
        <w:t xml:space="preserve">Формы </w:t>
      </w:r>
      <w:proofErr w:type="gramStart"/>
      <w:r w:rsidRPr="00A57879">
        <w:rPr>
          <w:rFonts w:ascii="Times New Roman" w:hAnsi="Times New Roman"/>
          <w:b/>
        </w:rPr>
        <w:t>контроля за</w:t>
      </w:r>
      <w:proofErr w:type="gramEnd"/>
      <w:r w:rsidRPr="00A57879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9D533B" w:rsidRPr="00A57879" w:rsidRDefault="009D533B" w:rsidP="009D533B">
      <w:pPr>
        <w:tabs>
          <w:tab w:val="left" w:pos="0"/>
        </w:tabs>
        <w:rPr>
          <w:rFonts w:ascii="Times New Roman" w:hAnsi="Times New Roman"/>
          <w:b/>
        </w:rPr>
      </w:pPr>
    </w:p>
    <w:p w:rsidR="009D533B" w:rsidRDefault="009D533B" w:rsidP="009D533B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28. Порядок осуществления текущего </w:t>
      </w:r>
      <w:proofErr w:type="gramStart"/>
      <w:r w:rsidRPr="00A57879">
        <w:rPr>
          <w:rFonts w:ascii="Times New Roman" w:hAnsi="Times New Roman"/>
          <w:b/>
        </w:rPr>
        <w:t>контроля за</w:t>
      </w:r>
      <w:proofErr w:type="gramEnd"/>
      <w:r w:rsidRPr="00A57879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D533B" w:rsidRPr="00A57879" w:rsidRDefault="009D533B" w:rsidP="009D533B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</w:p>
    <w:p w:rsidR="009D533B" w:rsidRPr="00A57879" w:rsidRDefault="009D533B" w:rsidP="009D533B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A57879">
        <w:rPr>
          <w:rFonts w:ascii="Times New Roman" w:hAnsi="Times New Roman"/>
        </w:rPr>
        <w:t>Администрации</w:t>
      </w:r>
      <w:proofErr w:type="gramEnd"/>
      <w:r w:rsidRPr="00A57879">
        <w:rPr>
          <w:rFonts w:ascii="Times New Roman" w:hAnsi="Times New Roman"/>
        </w:rPr>
        <w:t xml:space="preserve"> уполномоченными на осуществление контроля за предоставлением услуги.</w:t>
      </w:r>
    </w:p>
    <w:p w:rsidR="009D533B" w:rsidRPr="00A57879" w:rsidRDefault="009D533B" w:rsidP="009D533B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9D533B" w:rsidRPr="00A57879" w:rsidRDefault="009D533B" w:rsidP="009D533B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9D533B" w:rsidRPr="00A57879" w:rsidRDefault="009D533B" w:rsidP="009D533B">
      <w:pPr>
        <w:tabs>
          <w:tab w:val="left" w:pos="0"/>
        </w:tabs>
        <w:rPr>
          <w:rFonts w:ascii="Times New Roman" w:hAnsi="Times New Roman"/>
          <w:b/>
        </w:rPr>
      </w:pPr>
    </w:p>
    <w:p w:rsidR="009D533B" w:rsidRDefault="009D533B" w:rsidP="009D533B">
      <w:pPr>
        <w:widowControl w:val="0"/>
        <w:tabs>
          <w:tab w:val="left" w:pos="0"/>
        </w:tabs>
        <w:ind w:firstLine="709"/>
        <w:rPr>
          <w:rFonts w:ascii="Times New Roman" w:eastAsiaTheme="minorHAnsi" w:hAnsi="Times New Roman"/>
          <w:b/>
        </w:rPr>
      </w:pPr>
      <w:r w:rsidRPr="00A57879">
        <w:rPr>
          <w:rFonts w:ascii="Times New Roman" w:eastAsiaTheme="minorHAnsi" w:hAnsi="Times New Roman"/>
          <w:b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57879">
        <w:rPr>
          <w:rFonts w:ascii="Times New Roman" w:eastAsiaTheme="minorHAnsi" w:hAnsi="Times New Roman"/>
          <w:b/>
        </w:rPr>
        <w:t>контроля за</w:t>
      </w:r>
      <w:proofErr w:type="gramEnd"/>
      <w:r w:rsidRPr="00A57879">
        <w:rPr>
          <w:rFonts w:ascii="Times New Roman" w:eastAsiaTheme="minorHAnsi" w:hAnsi="Times New Roman"/>
          <w:b/>
        </w:rPr>
        <w:t xml:space="preserve"> полнотой и качеством предоставления Муниципальной услуги</w:t>
      </w:r>
    </w:p>
    <w:p w:rsidR="009D533B" w:rsidRPr="00A57879" w:rsidRDefault="009D533B" w:rsidP="009D533B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9D533B" w:rsidRPr="00A57879" w:rsidRDefault="009D533B" w:rsidP="009D533B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29.1. </w:t>
      </w:r>
      <w:proofErr w:type="gramStart"/>
      <w:r w:rsidRPr="00A57879">
        <w:rPr>
          <w:rFonts w:ascii="Times New Roman" w:hAnsi="Times New Roman"/>
        </w:rPr>
        <w:t>Контроль за</w:t>
      </w:r>
      <w:proofErr w:type="gramEnd"/>
      <w:r w:rsidRPr="00A57879">
        <w:rPr>
          <w:rFonts w:ascii="Times New Roman" w:hAnsi="Times New Roman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9D533B" w:rsidRPr="00A57879" w:rsidRDefault="009D533B" w:rsidP="009D533B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9D533B" w:rsidRPr="00A57879" w:rsidRDefault="009D533B" w:rsidP="009D533B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соблюдение сроков предоставления Муниципальной услуги;</w:t>
      </w:r>
    </w:p>
    <w:p w:rsidR="009D533B" w:rsidRPr="00A57879" w:rsidRDefault="009D533B" w:rsidP="009D533B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9D533B" w:rsidRPr="00A57879" w:rsidRDefault="009D533B" w:rsidP="009D533B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9D533B" w:rsidRPr="00A57879" w:rsidRDefault="009D533B" w:rsidP="009D533B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9D533B" w:rsidRPr="00A57879" w:rsidRDefault="009D533B" w:rsidP="009D533B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Павловского</w:t>
      </w:r>
      <w:r w:rsidRPr="00A57879">
        <w:rPr>
          <w:rFonts w:ascii="Times New Roman" w:hAnsi="Times New Roman"/>
        </w:rPr>
        <w:t xml:space="preserve"> муниципального района Воронежской области</w:t>
      </w:r>
      <w:r w:rsidRPr="00A57879">
        <w:rPr>
          <w:rFonts w:ascii="Times New Roman" w:hAnsi="Times New Roman"/>
          <w:i/>
          <w:iCs/>
        </w:rPr>
        <w:t>;</w:t>
      </w:r>
    </w:p>
    <w:p w:rsidR="009D533B" w:rsidRPr="00A57879" w:rsidRDefault="009D533B" w:rsidP="009D533B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7879">
        <w:rPr>
          <w:rFonts w:ascii="Times New Roman" w:hAnsi="Times New Roman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9D533B" w:rsidRPr="00A57879" w:rsidRDefault="009D533B" w:rsidP="009D533B">
      <w:pPr>
        <w:tabs>
          <w:tab w:val="left" w:pos="0"/>
        </w:tabs>
        <w:rPr>
          <w:rFonts w:ascii="Times New Roman" w:hAnsi="Times New Roman"/>
        </w:rPr>
      </w:pPr>
    </w:p>
    <w:p w:rsidR="009D533B" w:rsidRDefault="009D533B" w:rsidP="009D533B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bCs/>
        </w:rPr>
      </w:pPr>
      <w:r w:rsidRPr="00596078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9D533B" w:rsidRPr="00596078" w:rsidRDefault="009D533B" w:rsidP="009D533B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9D533B" w:rsidRPr="00596078" w:rsidRDefault="009D533B" w:rsidP="009D533B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pacing w:val="0"/>
          <w:sz w:val="24"/>
          <w:szCs w:val="24"/>
        </w:rPr>
        <w:t>Ливенского</w:t>
      </w:r>
      <w:proofErr w:type="spellEnd"/>
      <w:r>
        <w:rPr>
          <w:spacing w:val="0"/>
          <w:sz w:val="24"/>
          <w:szCs w:val="24"/>
        </w:rPr>
        <w:t xml:space="preserve"> </w:t>
      </w:r>
      <w:r w:rsidRPr="00596078">
        <w:rPr>
          <w:spacing w:val="0"/>
          <w:sz w:val="24"/>
          <w:szCs w:val="24"/>
        </w:rPr>
        <w:t xml:space="preserve"> сельского поселения </w:t>
      </w:r>
      <w:r>
        <w:rPr>
          <w:spacing w:val="0"/>
          <w:sz w:val="24"/>
          <w:szCs w:val="24"/>
        </w:rPr>
        <w:t xml:space="preserve">Павловского </w:t>
      </w:r>
      <w:r w:rsidRPr="00596078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D533B" w:rsidRPr="00596078" w:rsidRDefault="009D533B" w:rsidP="009D533B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 xml:space="preserve"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</w:t>
      </w:r>
      <w:r w:rsidRPr="00596078">
        <w:rPr>
          <w:spacing w:val="0"/>
          <w:sz w:val="24"/>
          <w:szCs w:val="24"/>
        </w:rPr>
        <w:lastRenderedPageBreak/>
        <w:t>закрепляется в их должностных регламентах в соответствии с требованиями законодательства.</w:t>
      </w:r>
    </w:p>
    <w:p w:rsidR="009D533B" w:rsidRPr="00A57879" w:rsidRDefault="009D533B" w:rsidP="009D533B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9D533B" w:rsidRDefault="009D533B" w:rsidP="009D533B">
      <w:pPr>
        <w:widowControl w:val="0"/>
        <w:tabs>
          <w:tab w:val="left" w:pos="0"/>
        </w:tabs>
        <w:ind w:firstLine="709"/>
        <w:rPr>
          <w:rFonts w:ascii="Times New Roman" w:eastAsiaTheme="minorHAnsi" w:hAnsi="Times New Roman"/>
          <w:b/>
        </w:rPr>
      </w:pPr>
      <w:r w:rsidRPr="00A23346">
        <w:rPr>
          <w:rFonts w:ascii="Times New Roman" w:eastAsiaTheme="minorHAnsi" w:hAnsi="Times New Roman"/>
          <w:b/>
        </w:rPr>
        <w:t xml:space="preserve">31. </w:t>
      </w:r>
      <w:proofErr w:type="gramStart"/>
      <w:r w:rsidRPr="00A23346">
        <w:rPr>
          <w:rFonts w:ascii="Times New Roman" w:eastAsiaTheme="minorHAnsi" w:hAnsi="Times New Roman"/>
          <w:b/>
        </w:rPr>
        <w:t>Контроль за</w:t>
      </w:r>
      <w:proofErr w:type="gramEnd"/>
      <w:r w:rsidRPr="00A23346">
        <w:rPr>
          <w:rFonts w:ascii="Times New Roman" w:eastAsiaTheme="minorHAnsi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eastAsiaTheme="minorHAnsi" w:hAnsi="Times New Roman"/>
          <w:b/>
        </w:rPr>
        <w:t>Администрации при</w:t>
      </w:r>
      <w:r w:rsidRPr="00A23346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</w:t>
      </w:r>
      <w:r>
        <w:rPr>
          <w:rFonts w:ascii="Times New Roman" w:eastAsiaTheme="minorHAnsi" w:hAnsi="Times New Roman"/>
          <w:b/>
        </w:rPr>
        <w:t>услуги</w:t>
      </w:r>
    </w:p>
    <w:p w:rsidR="009D533B" w:rsidRPr="00A23346" w:rsidRDefault="009D533B" w:rsidP="009D533B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</w:p>
    <w:p w:rsidR="009D533B" w:rsidRPr="00A23346" w:rsidRDefault="009D533B" w:rsidP="009D533B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31.1. Требованиями к порядку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9D533B" w:rsidRPr="00A23346" w:rsidRDefault="009D533B" w:rsidP="009D533B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31.2. </w:t>
      </w:r>
      <w:proofErr w:type="gramStart"/>
      <w:r w:rsidRPr="00A23346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9D533B" w:rsidRPr="00A23346" w:rsidRDefault="009D533B" w:rsidP="009D533B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31.3. Должностные лица, осуществляющие текущий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D533B" w:rsidRPr="00A23346" w:rsidRDefault="009D533B" w:rsidP="009D533B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31.4. Тщательность осуществления текущего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9D533B" w:rsidRPr="00A23346" w:rsidRDefault="009D533B" w:rsidP="009D533B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31.5. Граждане, их объединения и организации для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D533B" w:rsidRPr="00A23346" w:rsidRDefault="009D533B" w:rsidP="009D533B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31.6. Граждане, их объединения и организации для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9D533B" w:rsidRPr="00A23346" w:rsidRDefault="009D533B" w:rsidP="009D533B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31.7.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D533B" w:rsidRPr="00A57879" w:rsidRDefault="009D533B" w:rsidP="009D533B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D533B" w:rsidRPr="00A57879" w:rsidRDefault="009D533B" w:rsidP="009D533B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V. </w:t>
      </w:r>
      <w:r w:rsidRPr="00A57879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</w:p>
    <w:p w:rsidR="009D533B" w:rsidRPr="00A57879" w:rsidRDefault="009D533B" w:rsidP="009D533B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и действий (бездействия) органа, предоставляющего</w:t>
      </w:r>
    </w:p>
    <w:p w:rsidR="009D533B" w:rsidRPr="00A57879" w:rsidRDefault="009D533B" w:rsidP="009D533B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</w:p>
    <w:p w:rsidR="009D533B" w:rsidRPr="00A57879" w:rsidRDefault="009D533B" w:rsidP="009D533B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1.1 статьи 16 федерального закона от 27.07.2010 № 210-ФЗ,</w:t>
      </w:r>
    </w:p>
    <w:p w:rsidR="009D533B" w:rsidRPr="00A57879" w:rsidRDefault="009D533B" w:rsidP="009D533B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а также их должностных лиц, муниципальных служащих,</w:t>
      </w:r>
    </w:p>
    <w:p w:rsidR="009D533B" w:rsidRPr="00A57879" w:rsidRDefault="009D533B" w:rsidP="009D533B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работников</w:t>
      </w:r>
    </w:p>
    <w:p w:rsidR="009D533B" w:rsidRPr="00A57879" w:rsidRDefault="009D533B" w:rsidP="009D533B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 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1.1 статьи 16</w:t>
        </w:r>
      </w:hyperlink>
      <w:r w:rsidRPr="006340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Федерального закона от 27.07.2010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 xml:space="preserve">33. Заявитель может обратиться с </w:t>
      </w:r>
      <w:proofErr w:type="gramStart"/>
      <w:r w:rsidRPr="00A57879">
        <w:rPr>
          <w:rFonts w:ascii="Times New Roman" w:hAnsi="Times New Roman"/>
        </w:rPr>
        <w:t>жалобой</w:t>
      </w:r>
      <w:proofErr w:type="gramEnd"/>
      <w:r w:rsidRPr="00A57879">
        <w:rPr>
          <w:rFonts w:ascii="Times New Roman" w:hAnsi="Times New Roman"/>
        </w:rPr>
        <w:t xml:space="preserve"> в том числе в следующих случаях: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 сельского поселения Павловского муниципального района Воронежской области </w:t>
      </w:r>
      <w:r w:rsidRPr="00A57879">
        <w:rPr>
          <w:rFonts w:ascii="Times New Roman" w:hAnsi="Times New Roman"/>
        </w:rPr>
        <w:t xml:space="preserve">для предоставления муниципальной услуги;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A57879">
        <w:rPr>
          <w:rFonts w:ascii="Times New Roman" w:hAnsi="Times New Roman"/>
        </w:rPr>
        <w:lastRenderedPageBreak/>
        <w:t xml:space="preserve">случаев, предусмотренных </w:t>
      </w:r>
      <w:hyperlink r:id="rId26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пунктом 4 части 1 статьи 7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37. Жалоба должна содержать: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 сельского поселения Павловского муниципального района Воронежской области</w:t>
      </w:r>
      <w:r w:rsidRPr="00A57879">
        <w:rPr>
          <w:rFonts w:ascii="Times New Roman" w:hAnsi="Times New Roman"/>
        </w:rPr>
        <w:t xml:space="preserve">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 сельского поселения Павловского муниципального района Воронежской области проводи</w:t>
      </w:r>
      <w:r w:rsidRPr="00A57879">
        <w:rPr>
          <w:rFonts w:ascii="Times New Roman" w:hAnsi="Times New Roman"/>
        </w:rPr>
        <w:t xml:space="preserve">т личный прием заявителей.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bookmarkStart w:id="4" w:name="p39"/>
      <w:bookmarkEnd w:id="4"/>
      <w:r w:rsidRPr="00A57879">
        <w:rPr>
          <w:rFonts w:ascii="Times New Roman" w:hAnsi="Times New Roman"/>
        </w:rPr>
        <w:lastRenderedPageBreak/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2) в удовлетворении жалобы отказывается.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41. </w:t>
      </w:r>
      <w:proofErr w:type="gramStart"/>
      <w:r w:rsidRPr="00A57879">
        <w:rPr>
          <w:rFonts w:ascii="Times New Roman" w:hAnsi="Times New Roman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57879">
        <w:rPr>
          <w:rFonts w:ascii="Times New Roman" w:hAnsi="Times New Roman"/>
        </w:rPr>
        <w:t xml:space="preserve"> со дня ее регистрации.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bookmarkStart w:id="5" w:name="p43"/>
      <w:bookmarkEnd w:id="5"/>
      <w:r w:rsidRPr="00A57879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8" w:anchor="p39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пункте 40</w:t>
        </w:r>
      </w:hyperlink>
      <w:r w:rsidRPr="00A57879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57879">
        <w:rPr>
          <w:rFonts w:ascii="Times New Roman" w:hAnsi="Times New Roman"/>
        </w:rPr>
        <w:t>неудобства</w:t>
      </w:r>
      <w:proofErr w:type="gramEnd"/>
      <w:r w:rsidRPr="00A57879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44. В случае признания </w:t>
      </w:r>
      <w:proofErr w:type="gramStart"/>
      <w:r w:rsidRPr="00A57879">
        <w:rPr>
          <w:rFonts w:ascii="Times New Roman" w:hAnsi="Times New Roman"/>
        </w:rPr>
        <w:t>жалобы</w:t>
      </w:r>
      <w:proofErr w:type="gramEnd"/>
      <w:r w:rsidRPr="00A57879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D533B" w:rsidRPr="00A57879" w:rsidRDefault="009D533B" w:rsidP="009D533B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45. В случае установления в ходе или по результатам </w:t>
      </w:r>
      <w:proofErr w:type="gramStart"/>
      <w:r w:rsidRPr="00A57879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A57879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D533B" w:rsidRPr="00A57879" w:rsidRDefault="009D533B" w:rsidP="009D533B">
      <w:pPr>
        <w:ind w:firstLine="540"/>
        <w:rPr>
          <w:rFonts w:ascii="Times New Roman" w:hAnsi="Times New Roman"/>
        </w:rPr>
      </w:pPr>
    </w:p>
    <w:p w:rsidR="009D533B" w:rsidRPr="00A57879" w:rsidRDefault="009D533B" w:rsidP="009D53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5"/>
      <w:r w:rsidRPr="00A57879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6"/>
    </w:p>
    <w:p w:rsidR="009D533B" w:rsidRPr="00A57879" w:rsidRDefault="009D533B" w:rsidP="009D53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6"/>
      <w:r w:rsidRPr="00A57879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7"/>
    </w:p>
    <w:p w:rsidR="009D533B" w:rsidRPr="00A57879" w:rsidRDefault="009D533B" w:rsidP="009D53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7"/>
      <w:r w:rsidRPr="00A57879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8"/>
    </w:p>
    <w:p w:rsidR="009D533B" w:rsidRPr="00A57879" w:rsidRDefault="009D533B" w:rsidP="009D53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34019828"/>
      <w:r w:rsidRPr="00A57879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9"/>
    </w:p>
    <w:p w:rsidR="009D533B" w:rsidRPr="00A57879" w:rsidRDefault="009D533B" w:rsidP="009D533B">
      <w:pPr>
        <w:rPr>
          <w:rFonts w:ascii="Times New Roman" w:hAnsi="Times New Roman"/>
        </w:rPr>
      </w:pPr>
    </w:p>
    <w:p w:rsidR="009D533B" w:rsidRPr="00A57879" w:rsidRDefault="009D533B" w:rsidP="009D533B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D533B" w:rsidRPr="00A57879" w:rsidRDefault="009D533B" w:rsidP="009D533B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Федеральным законом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</w:t>
      </w:r>
    </w:p>
    <w:p w:rsidR="009D533B" w:rsidRPr="00A57879" w:rsidRDefault="009D533B" w:rsidP="009D533B">
      <w:pPr>
        <w:tabs>
          <w:tab w:val="left" w:pos="0"/>
        </w:tabs>
        <w:rPr>
          <w:rFonts w:ascii="Times New Roman" w:hAnsi="Times New Roman"/>
          <w:spacing w:val="7"/>
        </w:rPr>
      </w:pPr>
      <w:r w:rsidRPr="00A57879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1198 </w:t>
      </w:r>
      <w:r>
        <w:rPr>
          <w:rFonts w:ascii="Times New Roman" w:hAnsi="Times New Roman"/>
        </w:rPr>
        <w:t>«</w:t>
      </w:r>
      <w:r w:rsidRPr="00A57879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</w:rPr>
        <w:t>»</w:t>
      </w:r>
      <w:r w:rsidRPr="00A57879">
        <w:rPr>
          <w:rFonts w:ascii="Times New Roman" w:hAnsi="Times New Roman"/>
          <w:spacing w:val="7"/>
        </w:rPr>
        <w:t>.</w:t>
      </w:r>
    </w:p>
    <w:p w:rsidR="009D533B" w:rsidRDefault="009D533B" w:rsidP="009D533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0670" w:type="dxa"/>
        <w:tblLook w:val="01E0" w:firstRow="1" w:lastRow="1" w:firstColumn="1" w:lastColumn="1" w:noHBand="0" w:noVBand="0"/>
      </w:tblPr>
      <w:tblGrid>
        <w:gridCol w:w="6062"/>
        <w:gridCol w:w="4608"/>
      </w:tblGrid>
      <w:tr w:rsidR="009D533B" w:rsidRPr="00451B5D" w:rsidTr="0031453D">
        <w:tc>
          <w:tcPr>
            <w:tcW w:w="6062" w:type="dxa"/>
            <w:shd w:val="clear" w:color="auto" w:fill="auto"/>
          </w:tcPr>
          <w:p w:rsidR="009D533B" w:rsidRPr="009D533B" w:rsidRDefault="009D533B" w:rsidP="0031453D">
            <w:pPr>
              <w:pStyle w:val="a8"/>
              <w:rPr>
                <w:sz w:val="24"/>
                <w:szCs w:val="24"/>
              </w:rPr>
            </w:pPr>
            <w:r w:rsidRPr="009D533B">
              <w:rPr>
                <w:sz w:val="24"/>
                <w:szCs w:val="24"/>
              </w:rPr>
              <w:t xml:space="preserve">Глава     </w:t>
            </w:r>
            <w:proofErr w:type="spellStart"/>
            <w:r w:rsidRPr="009D533B">
              <w:rPr>
                <w:sz w:val="24"/>
                <w:szCs w:val="24"/>
              </w:rPr>
              <w:t>Ливенского</w:t>
            </w:r>
            <w:proofErr w:type="spellEnd"/>
            <w:r w:rsidRPr="009D533B">
              <w:rPr>
                <w:sz w:val="24"/>
                <w:szCs w:val="24"/>
              </w:rPr>
              <w:t xml:space="preserve">      сельского поселения Павловского муниципального района </w:t>
            </w:r>
          </w:p>
          <w:p w:rsidR="009D533B" w:rsidRPr="009D533B" w:rsidRDefault="009D533B" w:rsidP="0031453D">
            <w:pPr>
              <w:pStyle w:val="a8"/>
              <w:rPr>
                <w:sz w:val="24"/>
                <w:szCs w:val="24"/>
              </w:rPr>
            </w:pPr>
            <w:r w:rsidRPr="009D533B">
              <w:rPr>
                <w:sz w:val="24"/>
                <w:szCs w:val="24"/>
              </w:rPr>
              <w:t xml:space="preserve">Воронежской          области                                              </w:t>
            </w:r>
          </w:p>
          <w:p w:rsidR="009D533B" w:rsidRPr="009D533B" w:rsidRDefault="009D533B" w:rsidP="0031453D">
            <w:pPr>
              <w:pStyle w:val="a8"/>
              <w:rPr>
                <w:sz w:val="24"/>
                <w:szCs w:val="24"/>
              </w:rPr>
            </w:pPr>
          </w:p>
          <w:p w:rsidR="009D533B" w:rsidRPr="009D533B" w:rsidRDefault="009D533B" w:rsidP="0031453D">
            <w:pPr>
              <w:pStyle w:val="a8"/>
              <w:ind w:right="-1383"/>
              <w:rPr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9D533B" w:rsidRPr="009D533B" w:rsidRDefault="009D533B" w:rsidP="0031453D">
            <w:pPr>
              <w:pStyle w:val="a8"/>
              <w:rPr>
                <w:sz w:val="24"/>
                <w:szCs w:val="24"/>
              </w:rPr>
            </w:pPr>
          </w:p>
          <w:p w:rsidR="009D533B" w:rsidRPr="009D533B" w:rsidRDefault="009D533B" w:rsidP="0031453D">
            <w:pPr>
              <w:pStyle w:val="a8"/>
              <w:rPr>
                <w:sz w:val="24"/>
                <w:szCs w:val="24"/>
              </w:rPr>
            </w:pPr>
          </w:p>
          <w:p w:rsidR="009D533B" w:rsidRPr="009D533B" w:rsidRDefault="009D533B" w:rsidP="0031453D">
            <w:pPr>
              <w:pStyle w:val="a8"/>
              <w:rPr>
                <w:sz w:val="24"/>
                <w:szCs w:val="24"/>
              </w:rPr>
            </w:pPr>
            <w:r w:rsidRPr="009D533B">
              <w:rPr>
                <w:sz w:val="24"/>
                <w:szCs w:val="24"/>
              </w:rPr>
              <w:t xml:space="preserve">                                Л.А. Поваляева</w:t>
            </w:r>
          </w:p>
        </w:tc>
      </w:tr>
    </w:tbl>
    <w:p w:rsidR="009D533B" w:rsidRDefault="009D533B" w:rsidP="009D533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533B" w:rsidRDefault="009D533B" w:rsidP="009D533B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9D533B" w:rsidRPr="00341F53" w:rsidRDefault="009D533B" w:rsidP="009D533B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</w:p>
    <w:p w:rsidR="009D533B" w:rsidRPr="00341F53" w:rsidRDefault="009D533B" w:rsidP="009D533B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9D533B" w:rsidRPr="00341F53" w:rsidRDefault="009D533B" w:rsidP="009D533B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9D533B" w:rsidRPr="00341F53" w:rsidRDefault="009D533B" w:rsidP="009D533B">
      <w:pPr>
        <w:ind w:firstLine="0"/>
        <w:jc w:val="center"/>
        <w:rPr>
          <w:rFonts w:ascii="Times New Roman" w:hAnsi="Times New Roman"/>
        </w:rPr>
      </w:pPr>
    </w:p>
    <w:p w:rsidR="009D533B" w:rsidRPr="00341F53" w:rsidRDefault="009D533B" w:rsidP="009D533B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9D533B" w:rsidRPr="00341F53" w:rsidRDefault="009D533B" w:rsidP="009D533B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9D533B" w:rsidRPr="00341F53" w:rsidTr="0031453D">
        <w:tc>
          <w:tcPr>
            <w:tcW w:w="9180" w:type="dxa"/>
            <w:gridSpan w:val="3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1 «Выдача </w:t>
            </w:r>
            <w:r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9D533B" w:rsidRPr="00341F53" w:rsidTr="0031453D">
        <w:trPr>
          <w:trHeight w:val="1332"/>
        </w:trPr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D533B" w:rsidRPr="00341F53" w:rsidRDefault="009D533B" w:rsidP="0031453D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D533B" w:rsidRPr="00341F53" w:rsidRDefault="009D533B" w:rsidP="0031453D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D533B" w:rsidRPr="00341F53" w:rsidTr="0031453D">
        <w:trPr>
          <w:trHeight w:val="1281"/>
        </w:trPr>
        <w:tc>
          <w:tcPr>
            <w:tcW w:w="9180" w:type="dxa"/>
            <w:gridSpan w:val="3"/>
          </w:tcPr>
          <w:p w:rsidR="009D533B" w:rsidRPr="00341F53" w:rsidRDefault="009D533B" w:rsidP="0031453D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533B" w:rsidRPr="00341F53" w:rsidTr="0031453D">
        <w:trPr>
          <w:trHeight w:val="928"/>
        </w:trPr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D533B" w:rsidRPr="00341F53" w:rsidRDefault="009D533B" w:rsidP="0031453D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D533B" w:rsidRPr="00341F53" w:rsidRDefault="009D533B" w:rsidP="0031453D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D533B" w:rsidRPr="00341F53" w:rsidTr="0031453D">
        <w:tc>
          <w:tcPr>
            <w:tcW w:w="9180" w:type="dxa"/>
            <w:gridSpan w:val="3"/>
          </w:tcPr>
          <w:p w:rsidR="009D533B" w:rsidRPr="00341F53" w:rsidRDefault="009D533B" w:rsidP="0031453D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3«Выдача </w:t>
            </w:r>
            <w:proofErr w:type="gramStart"/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D533B" w:rsidRPr="00341F53" w:rsidRDefault="009D533B" w:rsidP="0031453D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D533B" w:rsidRPr="00341F53" w:rsidRDefault="009D533B" w:rsidP="0031453D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9D533B" w:rsidRPr="00341F53" w:rsidRDefault="009D533B" w:rsidP="009D533B">
      <w:pPr>
        <w:ind w:firstLine="709"/>
        <w:jc w:val="center"/>
        <w:rPr>
          <w:rFonts w:ascii="Times New Roman" w:hAnsi="Times New Roman"/>
        </w:rPr>
      </w:pPr>
    </w:p>
    <w:p w:rsidR="009D533B" w:rsidRPr="00341F53" w:rsidRDefault="009D533B" w:rsidP="009D533B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9D533B" w:rsidRPr="00341F53" w:rsidRDefault="009D533B" w:rsidP="009D533B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D533B" w:rsidRPr="00341F53" w:rsidTr="0031453D">
        <w:tc>
          <w:tcPr>
            <w:tcW w:w="9180" w:type="dxa"/>
            <w:gridSpan w:val="2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D533B" w:rsidRPr="00341F53" w:rsidTr="0031453D">
        <w:tc>
          <w:tcPr>
            <w:tcW w:w="9180" w:type="dxa"/>
            <w:gridSpan w:val="2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«Исправление допущенных опечаток и (или) ошибок в акте </w:t>
            </w:r>
            <w:r w:rsidRPr="00341F53">
              <w:rPr>
                <w:rFonts w:ascii="Times New Roman" w:hAnsi="Times New Roman"/>
                <w:b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D533B" w:rsidRPr="00341F53" w:rsidTr="0031453D">
        <w:tc>
          <w:tcPr>
            <w:tcW w:w="9180" w:type="dxa"/>
            <w:gridSpan w:val="2"/>
          </w:tcPr>
          <w:p w:rsidR="009D533B" w:rsidRPr="00341F53" w:rsidRDefault="009D533B" w:rsidP="0031453D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 «</w:t>
            </w:r>
            <w:r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D533B" w:rsidRPr="00341F53" w:rsidTr="0031453D">
        <w:tc>
          <w:tcPr>
            <w:tcW w:w="1384" w:type="dxa"/>
          </w:tcPr>
          <w:p w:rsidR="009D533B" w:rsidRPr="00341F53" w:rsidRDefault="009D533B" w:rsidP="0031453D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D533B" w:rsidRPr="00341F53" w:rsidRDefault="009D533B" w:rsidP="0031453D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9D533B" w:rsidRDefault="009D533B" w:rsidP="009D533B">
      <w:pPr>
        <w:jc w:val="right"/>
        <w:rPr>
          <w:rFonts w:ascii="Times New Roman" w:hAnsi="Times New Roman"/>
          <w:sz w:val="28"/>
          <w:szCs w:val="28"/>
        </w:rPr>
      </w:pPr>
    </w:p>
    <w:p w:rsidR="009D533B" w:rsidRDefault="009D533B" w:rsidP="009D533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533B" w:rsidRPr="00341F53" w:rsidRDefault="009D533B" w:rsidP="009D533B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2</w:t>
      </w:r>
    </w:p>
    <w:p w:rsidR="009D533B" w:rsidRPr="00341F53" w:rsidRDefault="009D533B" w:rsidP="009D533B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Административному регламенту</w:t>
      </w:r>
    </w:p>
    <w:p w:rsidR="009D533B" w:rsidRPr="00065D8E" w:rsidRDefault="009D533B" w:rsidP="009D533B">
      <w:pPr>
        <w:rPr>
          <w:rFonts w:ascii="Times New Roman" w:hAnsi="Times New Roman"/>
          <w:sz w:val="28"/>
          <w:szCs w:val="28"/>
        </w:rPr>
      </w:pPr>
    </w:p>
    <w:p w:rsidR="009D533B" w:rsidRPr="00341F53" w:rsidRDefault="009D533B" w:rsidP="009D533B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Форма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D533B" w:rsidRPr="00065D8E" w:rsidRDefault="009D533B" w:rsidP="009D533B">
      <w:pPr>
        <w:rPr>
          <w:rFonts w:ascii="Times New Roman" w:hAnsi="Times New Roman"/>
          <w:b/>
          <w:sz w:val="28"/>
          <w:szCs w:val="28"/>
        </w:rPr>
      </w:pP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9D533B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9D533B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9D533B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9D533B" w:rsidRPr="00065D8E" w:rsidRDefault="009D533B" w:rsidP="009D533B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9D533B" w:rsidRPr="00065D8E" w:rsidRDefault="009D533B" w:rsidP="009D533B">
      <w:pPr>
        <w:rPr>
          <w:rFonts w:ascii="Times New Roman" w:hAnsi="Times New Roman"/>
          <w:sz w:val="28"/>
          <w:szCs w:val="28"/>
        </w:rPr>
      </w:pPr>
    </w:p>
    <w:p w:rsidR="009D533B" w:rsidRPr="00341F53" w:rsidRDefault="009D533B" w:rsidP="009D533B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9D533B" w:rsidRPr="00341F53" w:rsidRDefault="009D533B" w:rsidP="009D533B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656"/>
      </w:tblGrid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9D533B" w:rsidRPr="00065D8E" w:rsidTr="0031453D">
        <w:tc>
          <w:tcPr>
            <w:tcW w:w="510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9D533B" w:rsidRPr="00065D8E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</w:tbl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065D8E">
        <w:rPr>
          <w:rFonts w:ascii="Courier New" w:eastAsiaTheme="minorEastAsia" w:hAnsi="Courier New" w:cs="Courier New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9D533B" w:rsidRPr="00065D8E" w:rsidRDefault="009D533B" w:rsidP="009D533B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9D533B" w:rsidRPr="00065D8E" w:rsidRDefault="009D533B" w:rsidP="009D533B">
      <w:pPr>
        <w:jc w:val="right"/>
        <w:rPr>
          <w:rFonts w:ascii="Times New Roman" w:hAnsi="Times New Roman"/>
          <w:sz w:val="28"/>
          <w:szCs w:val="28"/>
        </w:rPr>
      </w:pPr>
    </w:p>
    <w:p w:rsidR="009D533B" w:rsidRDefault="009D533B" w:rsidP="009D533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533B" w:rsidRPr="009D533B" w:rsidRDefault="009D533B" w:rsidP="009D533B">
      <w:pPr>
        <w:jc w:val="right"/>
        <w:rPr>
          <w:rFonts w:ascii="Times New Roman" w:hAnsi="Times New Roman"/>
        </w:rPr>
      </w:pPr>
      <w:r w:rsidRPr="009D533B">
        <w:rPr>
          <w:rFonts w:ascii="Times New Roman" w:hAnsi="Times New Roman"/>
        </w:rPr>
        <w:lastRenderedPageBreak/>
        <w:t>Приложение № 3</w:t>
      </w:r>
    </w:p>
    <w:p w:rsidR="009D533B" w:rsidRPr="009D533B" w:rsidRDefault="009D533B" w:rsidP="009D533B">
      <w:pPr>
        <w:jc w:val="right"/>
        <w:rPr>
          <w:rFonts w:ascii="Times New Roman" w:hAnsi="Times New Roman"/>
        </w:rPr>
      </w:pPr>
      <w:r w:rsidRPr="009D533B">
        <w:rPr>
          <w:rFonts w:ascii="Times New Roman" w:hAnsi="Times New Roman"/>
        </w:rPr>
        <w:t>к Административному регламенту</w:t>
      </w:r>
    </w:p>
    <w:p w:rsidR="009D533B" w:rsidRPr="009D533B" w:rsidRDefault="009D533B" w:rsidP="009D533B">
      <w:pPr>
        <w:jc w:val="right"/>
        <w:rPr>
          <w:rFonts w:ascii="Times New Roman" w:hAnsi="Times New Roman"/>
          <w:sz w:val="28"/>
          <w:szCs w:val="28"/>
        </w:rPr>
      </w:pPr>
    </w:p>
    <w:p w:rsidR="009D533B" w:rsidRPr="009D533B" w:rsidRDefault="009D533B" w:rsidP="009D533B">
      <w:pPr>
        <w:jc w:val="right"/>
        <w:rPr>
          <w:rFonts w:ascii="Times New Roman" w:hAnsi="Times New Roman"/>
          <w:sz w:val="28"/>
          <w:szCs w:val="28"/>
        </w:rPr>
      </w:pPr>
    </w:p>
    <w:p w:rsidR="009D533B" w:rsidRPr="009D533B" w:rsidRDefault="009D533B" w:rsidP="009D533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9D533B">
        <w:rPr>
          <w:rFonts w:ascii="Times New Roman" w:eastAsiaTheme="minorEastAsia" w:hAnsi="Times New Roman"/>
          <w:sz w:val="20"/>
          <w:szCs w:val="22"/>
        </w:rPr>
        <w:t>Утверждена</w:t>
      </w:r>
    </w:p>
    <w:p w:rsidR="009D533B" w:rsidRPr="009D533B" w:rsidRDefault="009D533B" w:rsidP="009D533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9D533B">
        <w:rPr>
          <w:rFonts w:ascii="Times New Roman" w:eastAsiaTheme="minorEastAsia" w:hAnsi="Times New Roman"/>
          <w:sz w:val="20"/>
          <w:szCs w:val="22"/>
        </w:rPr>
        <w:t>приказом Министерства строительства</w:t>
      </w:r>
    </w:p>
    <w:p w:rsidR="009D533B" w:rsidRPr="009D533B" w:rsidRDefault="009D533B" w:rsidP="009D533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9D533B">
        <w:rPr>
          <w:rFonts w:ascii="Times New Roman" w:eastAsiaTheme="minorEastAsia" w:hAnsi="Times New Roman"/>
          <w:sz w:val="20"/>
          <w:szCs w:val="22"/>
        </w:rPr>
        <w:t>и жилищно-коммунального хозяйства</w:t>
      </w:r>
    </w:p>
    <w:p w:rsidR="009D533B" w:rsidRPr="009D533B" w:rsidRDefault="009D533B" w:rsidP="009D533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9D533B">
        <w:rPr>
          <w:rFonts w:ascii="Times New Roman" w:eastAsiaTheme="minorEastAsia" w:hAnsi="Times New Roman"/>
          <w:sz w:val="20"/>
          <w:szCs w:val="22"/>
        </w:rPr>
        <w:t>Российской Федерации</w:t>
      </w:r>
    </w:p>
    <w:p w:rsidR="009D533B" w:rsidRPr="009D533B" w:rsidRDefault="009D533B" w:rsidP="009D533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9D533B">
        <w:rPr>
          <w:rFonts w:ascii="Times New Roman" w:eastAsiaTheme="minorEastAsia" w:hAnsi="Times New Roman"/>
          <w:sz w:val="20"/>
          <w:szCs w:val="22"/>
        </w:rPr>
        <w:t>от 8 июня 2021 г. N 362/</w:t>
      </w:r>
      <w:proofErr w:type="spellStart"/>
      <w:proofErr w:type="gramStart"/>
      <w:r w:rsidRPr="009D533B">
        <w:rPr>
          <w:rFonts w:ascii="Times New Roman" w:eastAsiaTheme="minorEastAsia" w:hAnsi="Times New Roman"/>
          <w:sz w:val="20"/>
          <w:szCs w:val="22"/>
        </w:rPr>
        <w:t>пр</w:t>
      </w:r>
      <w:proofErr w:type="spellEnd"/>
      <w:proofErr w:type="gramEnd"/>
    </w:p>
    <w:p w:rsidR="009D533B" w:rsidRPr="009D533B" w:rsidRDefault="009D533B" w:rsidP="009D533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p w:rsidR="009D533B" w:rsidRPr="009D533B" w:rsidRDefault="009D533B" w:rsidP="009D533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0"/>
          <w:szCs w:val="22"/>
        </w:rPr>
      </w:pPr>
      <w:r w:rsidRPr="009D533B">
        <w:rPr>
          <w:rFonts w:ascii="Times New Roman" w:eastAsiaTheme="minorEastAsia" w:hAnsi="Times New Roman"/>
          <w:sz w:val="20"/>
          <w:szCs w:val="22"/>
        </w:rPr>
        <w:t>ФОРМА</w:t>
      </w:r>
    </w:p>
    <w:p w:rsidR="009D533B" w:rsidRPr="009D533B" w:rsidRDefault="009D533B" w:rsidP="009D533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УТВЕРЖДАЮ</w:t>
            </w:r>
          </w:p>
        </w:tc>
      </w:tr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освидетельствования)</w:t>
            </w:r>
          </w:p>
        </w:tc>
      </w:tr>
      <w:tr w:rsidR="009D533B" w:rsidRPr="009D533B" w:rsidTr="0031453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"__" _______ 20__ г.</w:t>
            </w:r>
          </w:p>
        </w:tc>
      </w:tr>
    </w:tbl>
    <w:p w:rsidR="009D533B" w:rsidRPr="009D533B" w:rsidRDefault="009D533B" w:rsidP="009D533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9D533B" w:rsidRPr="009D533B" w:rsidTr="0031453D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bookmarkStart w:id="10" w:name="P59"/>
            <w:bookmarkEnd w:id="10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АКТ</w:t>
            </w:r>
          </w:p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9D533B" w:rsidRPr="009D533B" w:rsidRDefault="009D533B" w:rsidP="009D533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9D533B" w:rsidRPr="009D533B" w:rsidTr="0031453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(место составления акта)</w:t>
            </w:r>
          </w:p>
        </w:tc>
      </w:tr>
    </w:tbl>
    <w:p w:rsidR="009D533B" w:rsidRPr="009D533B" w:rsidRDefault="009D533B" w:rsidP="009D533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(наименование, адрес (местоположение)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9D533B">
                <w:rPr>
                  <w:rFonts w:ascii="Times New Roman" w:eastAsiaTheme="minorEastAsia" w:hAnsi="Times New Roman"/>
                  <w:color w:val="0000FF"/>
                  <w:sz w:val="20"/>
                  <w:szCs w:val="22"/>
                </w:rPr>
                <w:t>&lt;*&gt;</w:t>
              </w:r>
            </w:hyperlink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,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направившего</w:t>
            </w:r>
            <w:proofErr w:type="gramEnd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 xml:space="preserve">В ходе осмотра объекта индивидуального жилищного строительства </w:t>
            </w: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проводились</w:t>
            </w:r>
            <w:proofErr w:type="gramEnd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2. Наименование проведенных работ:</w:t>
            </w:r>
          </w:p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3. Даты:</w:t>
            </w:r>
          </w:p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начала работ "__" _______ 20__ г.</w:t>
            </w:r>
          </w:p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283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окончания работ "__" _______ 20__ г.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Приложения: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5. Подписи:</w:t>
            </w:r>
          </w:p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9D533B" w:rsidRPr="009D533B" w:rsidTr="0031453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9D533B" w:rsidRPr="009D533B" w:rsidTr="0031453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9D533B" w:rsidRPr="009D533B" w:rsidTr="0031453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9D533B" w:rsidRPr="009D533B" w:rsidTr="0031453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  <w:tr w:rsidR="009D533B" w:rsidRPr="009D533B" w:rsidTr="0031453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9D533B" w:rsidRPr="009D533B" w:rsidTr="0031453D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9D533B">
              <w:rPr>
                <w:rFonts w:ascii="Times New Roman" w:eastAsiaTheme="minorEastAsia" w:hAnsi="Times New Roman"/>
                <w:sz w:val="20"/>
                <w:szCs w:val="22"/>
              </w:rPr>
              <w:t>(подпись)</w:t>
            </w:r>
          </w:p>
        </w:tc>
      </w:tr>
    </w:tbl>
    <w:p w:rsidR="009D533B" w:rsidRPr="009D533B" w:rsidRDefault="009D533B" w:rsidP="009D533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</w:p>
    <w:p w:rsidR="009D533B" w:rsidRPr="009D533B" w:rsidRDefault="009D533B" w:rsidP="009D533B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0"/>
          <w:szCs w:val="22"/>
        </w:rPr>
      </w:pPr>
      <w:r w:rsidRPr="009D533B">
        <w:rPr>
          <w:rFonts w:ascii="Times New Roman" w:eastAsiaTheme="minorEastAsia" w:hAnsi="Times New Roman"/>
          <w:sz w:val="20"/>
          <w:szCs w:val="22"/>
        </w:rPr>
        <w:t>--------------------------------</w:t>
      </w:r>
    </w:p>
    <w:p w:rsidR="009D533B" w:rsidRPr="009D533B" w:rsidRDefault="009D533B" w:rsidP="009D533B">
      <w:pPr>
        <w:widowControl w:val="0"/>
        <w:autoSpaceDE w:val="0"/>
        <w:autoSpaceDN w:val="0"/>
        <w:spacing w:before="200"/>
        <w:ind w:firstLine="540"/>
        <w:rPr>
          <w:rFonts w:ascii="Times New Roman" w:eastAsiaTheme="minorEastAsia" w:hAnsi="Times New Roman"/>
          <w:sz w:val="20"/>
          <w:szCs w:val="22"/>
        </w:rPr>
      </w:pPr>
      <w:bookmarkStart w:id="11" w:name="P178"/>
      <w:bookmarkEnd w:id="11"/>
      <w:r w:rsidRPr="009D533B">
        <w:rPr>
          <w:rFonts w:ascii="Times New Roman" w:eastAsiaTheme="minorEastAsia" w:hAnsi="Times New Roman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9">
        <w:r w:rsidRPr="009D533B">
          <w:rPr>
            <w:rFonts w:ascii="Times New Roman" w:eastAsiaTheme="minorEastAsia" w:hAnsi="Times New Roman"/>
            <w:sz w:val="20"/>
            <w:szCs w:val="22"/>
          </w:rPr>
          <w:t>постановления</w:t>
        </w:r>
      </w:hyperlink>
      <w:r w:rsidRPr="009D533B">
        <w:rPr>
          <w:rFonts w:ascii="Times New Roman" w:eastAsiaTheme="minorEastAsia" w:hAnsi="Times New Roman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9D533B" w:rsidRPr="009D533B" w:rsidRDefault="009D533B" w:rsidP="009D533B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9D533B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9D533B" w:rsidRPr="009D533B" w:rsidRDefault="009D533B" w:rsidP="009D533B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9D533B">
        <w:rPr>
          <w:rFonts w:ascii="Times New Roman" w:hAnsi="Times New Roman"/>
          <w:bCs/>
          <w:color w:val="000000"/>
        </w:rPr>
        <w:lastRenderedPageBreak/>
        <w:t>Приложение № 4</w:t>
      </w:r>
    </w:p>
    <w:p w:rsidR="009D533B" w:rsidRPr="009D533B" w:rsidRDefault="009D533B" w:rsidP="009D533B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9D533B">
        <w:rPr>
          <w:rFonts w:ascii="Times New Roman" w:hAnsi="Times New Roman"/>
          <w:color w:val="000000"/>
        </w:rPr>
        <w:t>к Административному регламенту</w:t>
      </w:r>
    </w:p>
    <w:p w:rsidR="009D533B" w:rsidRPr="009D533B" w:rsidRDefault="009D533B" w:rsidP="009D533B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D533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9D533B" w:rsidRPr="009D533B" w:rsidRDefault="009D533B" w:rsidP="009D533B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9D533B" w:rsidRPr="009D533B" w:rsidRDefault="009D533B" w:rsidP="009D533B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______________________________________________________</w:t>
      </w:r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</w:t>
      </w:r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9D533B" w:rsidRPr="009D533B" w:rsidRDefault="009D533B" w:rsidP="009D533B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9D533B" w:rsidRPr="009D533B" w:rsidRDefault="009D533B" w:rsidP="009D533B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</w:t>
      </w:r>
    </w:p>
    <w:p w:rsidR="009D533B" w:rsidRPr="009D533B" w:rsidRDefault="009D533B" w:rsidP="009D533B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9D533B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9D533B" w:rsidRPr="009D533B" w:rsidTr="0031453D">
        <w:tc>
          <w:tcPr>
            <w:tcW w:w="1201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Админи</w:t>
            </w:r>
            <w:proofErr w:type="spellEnd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-</w:t>
            </w:r>
            <w:proofErr w:type="spellStart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стратив</w:t>
            </w:r>
            <w:proofErr w:type="spellEnd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-</w:t>
            </w:r>
            <w:proofErr w:type="spellStart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ногорегламен</w:t>
            </w:r>
            <w:proofErr w:type="spellEnd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9D533B" w:rsidRPr="009D533B" w:rsidTr="0031453D">
        <w:trPr>
          <w:trHeight w:val="806"/>
        </w:trPr>
        <w:tc>
          <w:tcPr>
            <w:tcW w:w="1201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9D533B" w:rsidRPr="009D533B" w:rsidRDefault="009D533B" w:rsidP="0031453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D533B" w:rsidRPr="009D533B" w:rsidRDefault="009D533B" w:rsidP="009D533B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__________________________________________________________________. </w:t>
      </w:r>
    </w:p>
    <w:p w:rsidR="009D533B" w:rsidRPr="009D533B" w:rsidRDefault="009D533B" w:rsidP="009D533B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9D533B" w:rsidRPr="009D533B" w:rsidTr="003145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9D53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  <w:proofErr w:type="gramEnd"/>
          </w:p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9D533B" w:rsidRPr="009D533B" w:rsidRDefault="009D533B" w:rsidP="009D533B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9D533B">
        <w:rPr>
          <w:rFonts w:ascii="Times New Roman" w:hAnsi="Times New Roman"/>
          <w:bCs/>
          <w:color w:val="000000"/>
        </w:rPr>
        <w:lastRenderedPageBreak/>
        <w:t>Приложение № 5</w:t>
      </w:r>
    </w:p>
    <w:p w:rsidR="009D533B" w:rsidRPr="009D533B" w:rsidRDefault="009D533B" w:rsidP="009D533B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9D533B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9D533B" w:rsidRPr="009D533B" w:rsidRDefault="009D533B" w:rsidP="009D533B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D533B" w:rsidRPr="009D533B" w:rsidRDefault="009D533B" w:rsidP="009D533B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D53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9D533B" w:rsidRPr="009D533B" w:rsidRDefault="009D533B" w:rsidP="009D533B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_________________________________________________________</w:t>
      </w:r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</w:t>
      </w:r>
      <w:proofErr w:type="gramEnd"/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D533B" w:rsidRPr="009D533B" w:rsidRDefault="009D533B" w:rsidP="009D533B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</w:t>
      </w:r>
    </w:p>
    <w:p w:rsidR="009D533B" w:rsidRPr="009D533B" w:rsidRDefault="009D533B" w:rsidP="009D533B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proofErr w:type="gramStart"/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proofErr w:type="gramEnd"/>
      <w:r w:rsidRPr="009D533B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__________ № __________ </w:t>
      </w:r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>решение</w:t>
      </w:r>
      <w:proofErr w:type="gramEnd"/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 отказе (дата и номер регистрации)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9D533B" w:rsidRPr="009D533B" w:rsidTr="0031453D">
        <w:tc>
          <w:tcPr>
            <w:tcW w:w="1201" w:type="dxa"/>
            <w:vAlign w:val="center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выдаче акта освидетельствования</w:t>
            </w:r>
          </w:p>
        </w:tc>
      </w:tr>
      <w:tr w:rsidR="009D533B" w:rsidRPr="009D533B" w:rsidTr="0031453D">
        <w:trPr>
          <w:trHeight w:val="1537"/>
        </w:trPr>
        <w:tc>
          <w:tcPr>
            <w:tcW w:w="1201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D533B">
        <w:rPr>
          <w:rFonts w:ascii="Times New Roman" w:hAnsi="Times New Roman"/>
          <w:color w:val="000000"/>
          <w:sz w:val="26"/>
          <w:szCs w:val="26"/>
        </w:rPr>
        <w:t>Вы вправе повторно обратиться с заявлением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после устранения указанных нарушений.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D533B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9D533B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9D533B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  <w:proofErr w:type="gramEnd"/>
    </w:p>
    <w:p w:rsidR="009D533B" w:rsidRPr="009D533B" w:rsidRDefault="009D533B" w:rsidP="009D533B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9D533B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9D533B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</w:t>
      </w:r>
      <w:r w:rsidRPr="009D533B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9D533B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акта освидетельствования проведения </w:t>
      </w:r>
      <w:r w:rsidRPr="009D533B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533B" w:rsidRPr="009D533B" w:rsidTr="0031453D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9D533B" w:rsidRPr="009D533B" w:rsidRDefault="009D533B" w:rsidP="009D533B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9D533B" w:rsidRPr="009D533B" w:rsidRDefault="009D533B" w:rsidP="009D533B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9D533B">
        <w:rPr>
          <w:rFonts w:ascii="Times New Roman" w:hAnsi="Times New Roman"/>
          <w:bCs/>
          <w:color w:val="000000"/>
        </w:rPr>
        <w:lastRenderedPageBreak/>
        <w:t>Приложение № 6</w:t>
      </w:r>
      <w:r w:rsidRPr="009D533B">
        <w:rPr>
          <w:rFonts w:ascii="Times New Roman" w:hAnsi="Times New Roman"/>
          <w:color w:val="000000"/>
        </w:rPr>
        <w:t>к Административному регламенту</w:t>
      </w:r>
    </w:p>
    <w:p w:rsidR="009D533B" w:rsidRPr="009D533B" w:rsidRDefault="009D533B" w:rsidP="009D533B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D533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9D533B" w:rsidRPr="009D533B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9D533B" w:rsidRPr="009D533B" w:rsidRDefault="009D533B" w:rsidP="009D533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9D533B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Заявление  об исправлении допущенных опечаток и (или) ошибок</w:t>
      </w:r>
    </w:p>
    <w:p w:rsidR="009D533B" w:rsidRPr="009D533B" w:rsidRDefault="009D533B" w:rsidP="009D533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9D533B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D533B" w:rsidRPr="009D533B" w:rsidRDefault="009D533B" w:rsidP="009D533B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9D533B" w:rsidRPr="009D533B" w:rsidRDefault="009D533B" w:rsidP="009D533B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533B" w:rsidRPr="009D533B" w:rsidTr="0031453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533B" w:rsidRPr="009D533B" w:rsidTr="0031453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533B" w:rsidRPr="009D533B" w:rsidTr="0031453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9D533B" w:rsidRPr="009D533B" w:rsidTr="0031453D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9D533B" w:rsidRPr="009D533B" w:rsidTr="0031453D">
        <w:trPr>
          <w:trHeight w:val="605"/>
        </w:trPr>
        <w:tc>
          <w:tcPr>
            <w:tcW w:w="972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533B" w:rsidRPr="009D533B" w:rsidTr="0031453D">
        <w:trPr>
          <w:trHeight w:val="428"/>
        </w:trPr>
        <w:tc>
          <w:tcPr>
            <w:tcW w:w="972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533B" w:rsidRPr="009D533B" w:rsidTr="0031453D">
        <w:trPr>
          <w:trHeight w:val="753"/>
        </w:trPr>
        <w:tc>
          <w:tcPr>
            <w:tcW w:w="972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533B" w:rsidRPr="009D533B" w:rsidTr="0031453D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2. Сведения о выданном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содержащем опечатку/ ошибку</w:t>
            </w:r>
          </w:p>
        </w:tc>
      </w:tr>
      <w:tr w:rsidR="009D533B" w:rsidRPr="009D533B" w:rsidTr="0031453D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Орган, выдавший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9D533B" w:rsidRPr="009D533B" w:rsidTr="0031453D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3. Обоснование для внесения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D533B" w:rsidRPr="009D533B" w:rsidTr="0031453D">
        <w:trPr>
          <w:trHeight w:val="1093"/>
        </w:trPr>
        <w:tc>
          <w:tcPr>
            <w:tcW w:w="972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Pr="009D533B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Pr="009D533B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акте 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D533B" w:rsidRPr="009D533B" w:rsidTr="0031453D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Pr="009D533B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9D533B" w:rsidRPr="009D533B" w:rsidRDefault="009D533B" w:rsidP="009D533B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9D533B" w:rsidRPr="009D533B" w:rsidRDefault="009D533B" w:rsidP="009D533B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9D533B" w:rsidRPr="009D533B" w:rsidTr="0031453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9D533B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9D533B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9D533B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9D533B" w:rsidRPr="009D533B" w:rsidTr="003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9D533B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9D533B" w:rsidRPr="009D533B" w:rsidRDefault="009D533B" w:rsidP="009D533B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9D533B" w:rsidRPr="009D533B" w:rsidRDefault="009D533B" w:rsidP="009D533B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9D533B">
        <w:rPr>
          <w:rFonts w:ascii="Times New Roman" w:hAnsi="Times New Roman"/>
          <w:bCs/>
          <w:color w:val="000000"/>
        </w:rPr>
        <w:lastRenderedPageBreak/>
        <w:t>Приложение № 7</w:t>
      </w:r>
      <w:r w:rsidRPr="009D533B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9D533B" w:rsidRPr="009D533B" w:rsidRDefault="009D533B" w:rsidP="009D533B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D53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9D533B" w:rsidRPr="009D533B" w:rsidRDefault="009D533B" w:rsidP="009D533B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________________________________________________________</w:t>
      </w:r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</w:t>
      </w:r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9D533B" w:rsidRPr="009D533B" w:rsidRDefault="009D533B" w:rsidP="009D533B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во внесении исправлений 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9D533B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от ________________ № _______________ принято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в связи с</w:t>
      </w:r>
      <w:proofErr w:type="gramEnd"/>
    </w:p>
    <w:p w:rsidR="009D533B" w:rsidRPr="009D533B" w:rsidRDefault="009D533B" w:rsidP="009D533B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9D533B" w:rsidRPr="009D533B" w:rsidTr="0031453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9D533B" w:rsidRPr="009D533B" w:rsidRDefault="009D533B" w:rsidP="009D533B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9D533B">
        <w:rPr>
          <w:rFonts w:ascii="Times New Roman" w:hAnsi="Times New Roman"/>
          <w:bCs/>
          <w:color w:val="000000"/>
        </w:rPr>
        <w:lastRenderedPageBreak/>
        <w:t>Приложение № 8</w:t>
      </w:r>
      <w:r w:rsidRPr="009D533B">
        <w:rPr>
          <w:rFonts w:ascii="Times New Roman" w:hAnsi="Times New Roman"/>
          <w:color w:val="000000"/>
        </w:rPr>
        <w:t>к</w:t>
      </w:r>
    </w:p>
    <w:p w:rsidR="009D533B" w:rsidRPr="009D533B" w:rsidRDefault="009D533B" w:rsidP="009D533B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9D533B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9D533B" w:rsidRPr="009D533B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9D533B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9D533B" w:rsidRPr="009D533B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9D533B" w:rsidRPr="009D533B" w:rsidRDefault="009D533B" w:rsidP="009D53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9D533B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9D533B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дубликата акта освидетельствования проведения основных работ</w:t>
      </w:r>
      <w:proofErr w:type="gramEnd"/>
      <w:r w:rsidRPr="009D533B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D533B" w:rsidRPr="009D533B" w:rsidRDefault="009D533B" w:rsidP="009D533B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9D533B" w:rsidRPr="009D533B" w:rsidRDefault="009D533B" w:rsidP="009D533B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D533B" w:rsidRPr="009D533B" w:rsidTr="0031453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533B" w:rsidRPr="009D533B" w:rsidTr="0031453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533B" w:rsidRPr="009D533B" w:rsidTr="0031453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9D533B" w:rsidRPr="009D533B" w:rsidTr="0031453D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9D533B" w:rsidRPr="009D533B" w:rsidTr="0031453D">
        <w:trPr>
          <w:trHeight w:val="605"/>
        </w:trPr>
        <w:tc>
          <w:tcPr>
            <w:tcW w:w="1129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rPr>
          <w:trHeight w:val="428"/>
        </w:trPr>
        <w:tc>
          <w:tcPr>
            <w:tcW w:w="1129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rPr>
          <w:trHeight w:val="753"/>
        </w:trPr>
        <w:tc>
          <w:tcPr>
            <w:tcW w:w="1129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9D533B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9D533B" w:rsidRPr="009D533B" w:rsidRDefault="009D533B" w:rsidP="0031453D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Pr="009D533B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D533B" w:rsidRPr="009D533B" w:rsidTr="0031453D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Орган, выдавший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9D533B" w:rsidRPr="009D533B" w:rsidTr="0031453D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9D533B" w:rsidRPr="009D533B" w:rsidRDefault="009D533B" w:rsidP="0031453D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9D533B" w:rsidRPr="009D533B" w:rsidRDefault="009D533B" w:rsidP="009D533B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9D533B" w:rsidRPr="009D533B" w:rsidTr="0031453D">
        <w:tc>
          <w:tcPr>
            <w:tcW w:w="8922" w:type="dxa"/>
            <w:gridSpan w:val="5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c>
          <w:tcPr>
            <w:tcW w:w="8922" w:type="dxa"/>
            <w:gridSpan w:val="5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9D533B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9D533B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c>
          <w:tcPr>
            <w:tcW w:w="8922" w:type="dxa"/>
            <w:gridSpan w:val="5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9D533B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c>
          <w:tcPr>
            <w:tcW w:w="10031" w:type="dxa"/>
            <w:gridSpan w:val="6"/>
            <w:shd w:val="clear" w:color="auto" w:fill="auto"/>
          </w:tcPr>
          <w:p w:rsidR="009D533B" w:rsidRPr="009D533B" w:rsidRDefault="009D533B" w:rsidP="0031453D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9D533B" w:rsidRPr="009D533B" w:rsidTr="003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9D533B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9D533B" w:rsidRPr="009D533B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9D533B" w:rsidRPr="009D533B" w:rsidRDefault="009D533B" w:rsidP="009D533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9D533B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9D533B" w:rsidRPr="009D533B" w:rsidRDefault="009D533B" w:rsidP="009D533B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9D533B">
        <w:rPr>
          <w:rFonts w:ascii="Times New Roman" w:hAnsi="Times New Roman"/>
          <w:bCs/>
          <w:color w:val="000000"/>
        </w:rPr>
        <w:lastRenderedPageBreak/>
        <w:t>Приложение № 9</w:t>
      </w:r>
    </w:p>
    <w:p w:rsidR="009D533B" w:rsidRPr="009D533B" w:rsidRDefault="009D533B" w:rsidP="009D533B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9D533B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9D533B" w:rsidRPr="009D533B" w:rsidRDefault="009D533B" w:rsidP="009D533B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D533B" w:rsidRPr="009D533B" w:rsidRDefault="009D533B" w:rsidP="009D533B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D53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9D533B" w:rsidRPr="009D533B" w:rsidRDefault="009D533B" w:rsidP="009D533B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__________________________________________________________________</w:t>
      </w:r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9D533B" w:rsidRPr="009D533B" w:rsidRDefault="009D533B" w:rsidP="009D533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9D533B" w:rsidRPr="009D533B" w:rsidRDefault="009D533B" w:rsidP="009D533B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9D533B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9D533B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9D533B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дубликата акта освидетельствования проведения основных работ</w:t>
      </w:r>
      <w:proofErr w:type="gramEnd"/>
      <w:r w:rsidRPr="009D533B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D533B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____________________________________________________________________________________________________________________________________ </w:t>
      </w:r>
    </w:p>
    <w:p w:rsidR="009D533B" w:rsidRPr="009D533B" w:rsidRDefault="009D533B" w:rsidP="009D533B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9D533B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9D533B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дубликата акта освидетельствования проведения основных работ</w:t>
      </w:r>
      <w:proofErr w:type="gramEnd"/>
      <w:r w:rsidRPr="009D533B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9D533B" w:rsidRPr="009D533B" w:rsidRDefault="009D533B" w:rsidP="009D533B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</w:t>
      </w:r>
      <w:proofErr w:type="gramStart"/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дубликата акта освидетельствования проведения основных работ</w:t>
      </w:r>
      <w:proofErr w:type="gramEnd"/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в связи с</w:t>
      </w:r>
    </w:p>
    <w:p w:rsidR="009D533B" w:rsidRPr="009D533B" w:rsidRDefault="009D533B" w:rsidP="009D533B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________________________________________________________________________________________________________________________________________________</w:t>
      </w:r>
    </w:p>
    <w:p w:rsidR="009D533B" w:rsidRPr="009D533B" w:rsidRDefault="009D533B" w:rsidP="009D533B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9D533B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9D533B" w:rsidRPr="009D533B" w:rsidRDefault="009D533B" w:rsidP="009D533B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D533B" w:rsidRPr="009D533B" w:rsidTr="0031453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D533B" w:rsidRPr="009D533B" w:rsidTr="003145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533B" w:rsidRPr="009D533B" w:rsidRDefault="009D533B" w:rsidP="0031453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9D533B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A57879" w:rsidRPr="009D533B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A57879" w:rsidRPr="009D533B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90" w:rsidRDefault="00904090" w:rsidP="009476CE">
      <w:r>
        <w:separator/>
      </w:r>
    </w:p>
  </w:endnote>
  <w:endnote w:type="continuationSeparator" w:id="0">
    <w:p w:rsidR="00904090" w:rsidRDefault="0090409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90" w:rsidRDefault="00904090" w:rsidP="009476CE">
      <w:r>
        <w:separator/>
      </w:r>
    </w:p>
  </w:footnote>
  <w:footnote w:type="continuationSeparator" w:id="0">
    <w:p w:rsidR="00904090" w:rsidRDefault="00904090" w:rsidP="009476CE">
      <w:r>
        <w:continuationSeparator/>
      </w:r>
    </w:p>
  </w:footnote>
  <w:footnote w:id="1">
    <w:p w:rsidR="009D533B" w:rsidRPr="0092542A" w:rsidRDefault="009D533B" w:rsidP="009D533B">
      <w:pPr>
        <w:pStyle w:val="af1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E5A93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B393E"/>
    <w:rsid w:val="004B407F"/>
    <w:rsid w:val="004E08B3"/>
    <w:rsid w:val="004E2072"/>
    <w:rsid w:val="004E63A7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077B4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655EF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447B1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04090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D533B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807F2"/>
    <w:rsid w:val="00A8645D"/>
    <w:rsid w:val="00A93AA2"/>
    <w:rsid w:val="00A97DBD"/>
    <w:rsid w:val="00AC36F1"/>
    <w:rsid w:val="00AC4B93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2364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2213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B64B8"/>
    <w:rsid w:val="00EC0BBB"/>
    <w:rsid w:val="00EC485F"/>
    <w:rsid w:val="00EE3612"/>
    <w:rsid w:val="00EF2475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87F1D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venskoe-r20.gosweb.gosuslugi.ru/dlya-zhiteley/uslugi-i-servisy/" TargetMode="External"/><Relationship Id="rId18" Type="http://schemas.openxmlformats.org/officeDocument/2006/relationships/hyperlink" Target="https://login.consultant.ru/link/?req=doc&amp;demo=2&amp;base=LAW&amp;n=450451&amp;dst=100359&amp;field=134&amp;date=28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consultantplus://offline/ref=0A77776BC31DE4AD7DD52E0B97F8D451F9ABF0EE1E794B53714B3797C4382A400EDD56CCCCA6D75A5DED457C03C5w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s://livenskoe-r20.gosweb.gosuslugi.ru/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8703-042B-4593-9A2C-AA821A78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43</Pages>
  <Words>16984</Words>
  <Characters>96809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16</cp:revision>
  <cp:lastPrinted>2023-05-12T09:54:00Z</cp:lastPrinted>
  <dcterms:created xsi:type="dcterms:W3CDTF">2023-08-15T11:40:00Z</dcterms:created>
  <dcterms:modified xsi:type="dcterms:W3CDTF">2023-12-12T09:10:00Z</dcterms:modified>
</cp:coreProperties>
</file>