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CF" w:rsidRPr="00B37D94" w:rsidRDefault="00167D24" w:rsidP="008453CF">
      <w:pPr>
        <w:ind w:left="317" w:right="284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53CF" w:rsidRPr="00B37D94">
        <w:rPr>
          <w:b/>
        </w:rPr>
        <w:t>СОВЕТ</w:t>
      </w:r>
    </w:p>
    <w:p w:rsidR="008453CF" w:rsidRPr="00B37D94" w:rsidRDefault="008453CF" w:rsidP="008453CF">
      <w:pPr>
        <w:ind w:left="317"/>
        <w:jc w:val="center"/>
        <w:rPr>
          <w:b/>
        </w:rPr>
      </w:pPr>
      <w:r w:rsidRPr="00B37D94">
        <w:rPr>
          <w:b/>
        </w:rPr>
        <w:t>НАРОДНЫХ ДЕПУТАТОВ ЛИВЕНСКОГО СЕЛЬСКОГО ПОСЕЛЕНИЯ</w:t>
      </w:r>
    </w:p>
    <w:p w:rsidR="008453CF" w:rsidRPr="00B37D94" w:rsidRDefault="008453CF" w:rsidP="008453CF">
      <w:pPr>
        <w:ind w:left="317"/>
        <w:jc w:val="center"/>
        <w:rPr>
          <w:b/>
        </w:rPr>
      </w:pPr>
      <w:r w:rsidRPr="00B37D94">
        <w:rPr>
          <w:b/>
        </w:rPr>
        <w:t>ПАВЛОВСКОГО МУНИЦИПАЛЬНОГО РАЙОНА</w:t>
      </w:r>
    </w:p>
    <w:p w:rsidR="008453CF" w:rsidRPr="00B37D94" w:rsidRDefault="008453CF" w:rsidP="008453CF">
      <w:pPr>
        <w:ind w:left="317"/>
        <w:jc w:val="center"/>
        <w:rPr>
          <w:b/>
        </w:rPr>
      </w:pPr>
      <w:r w:rsidRPr="00B37D94">
        <w:rPr>
          <w:b/>
        </w:rPr>
        <w:t>ВОРОНЕЖСКОЙ ОБЛАСТИ</w:t>
      </w:r>
    </w:p>
    <w:p w:rsidR="008453CF" w:rsidRPr="00B37D94" w:rsidRDefault="008453CF" w:rsidP="008453CF">
      <w:pPr>
        <w:ind w:left="317"/>
        <w:jc w:val="center"/>
        <w:rPr>
          <w:b/>
        </w:rPr>
      </w:pPr>
    </w:p>
    <w:p w:rsidR="008453CF" w:rsidRDefault="008453CF" w:rsidP="008453CF">
      <w:pPr>
        <w:ind w:left="31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РЕШЕНИЕ</w:t>
      </w:r>
    </w:p>
    <w:p w:rsidR="008453CF" w:rsidRDefault="008453CF" w:rsidP="008453CF">
      <w:pPr>
        <w:ind w:left="317"/>
        <w:jc w:val="both"/>
        <w:rPr>
          <w:sz w:val="26"/>
          <w:szCs w:val="26"/>
        </w:rPr>
      </w:pPr>
    </w:p>
    <w:p w:rsidR="00620919" w:rsidRDefault="00B852FC" w:rsidP="00620919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620919">
        <w:rPr>
          <w:sz w:val="26"/>
          <w:szCs w:val="26"/>
          <w:u w:val="single"/>
        </w:rPr>
        <w:t xml:space="preserve">т  </w:t>
      </w:r>
      <w:r w:rsidR="008453CF">
        <w:rPr>
          <w:sz w:val="26"/>
          <w:szCs w:val="26"/>
          <w:u w:val="single"/>
        </w:rPr>
        <w:t>30.10</w:t>
      </w:r>
      <w:r w:rsidR="00620919">
        <w:rPr>
          <w:sz w:val="26"/>
          <w:szCs w:val="26"/>
          <w:u w:val="single"/>
        </w:rPr>
        <w:t>.2023   №</w:t>
      </w:r>
      <w:r w:rsidR="008453CF">
        <w:rPr>
          <w:sz w:val="26"/>
          <w:szCs w:val="26"/>
          <w:u w:val="single"/>
        </w:rPr>
        <w:t xml:space="preserve"> 225</w:t>
      </w:r>
    </w:p>
    <w:p w:rsidR="00620919" w:rsidRDefault="00620919" w:rsidP="00620919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8453CF">
        <w:rPr>
          <w:sz w:val="26"/>
          <w:szCs w:val="26"/>
        </w:rPr>
        <w:t>Ливенка</w:t>
      </w:r>
      <w:r>
        <w:rPr>
          <w:sz w:val="26"/>
          <w:szCs w:val="26"/>
        </w:rPr>
        <w:t xml:space="preserve"> </w:t>
      </w:r>
    </w:p>
    <w:p w:rsidR="00620919" w:rsidRDefault="00620919" w:rsidP="00620919">
      <w:pPr>
        <w:rPr>
          <w:sz w:val="26"/>
          <w:szCs w:val="26"/>
        </w:rPr>
      </w:pPr>
    </w:p>
    <w:p w:rsidR="00727EC8" w:rsidRDefault="00727EC8" w:rsidP="00727E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727EC8" w:rsidTr="00BF6A6C">
        <w:tc>
          <w:tcPr>
            <w:tcW w:w="5778" w:type="dxa"/>
          </w:tcPr>
          <w:p w:rsidR="00727EC8" w:rsidRPr="00727EC8" w:rsidRDefault="00727EC8" w:rsidP="0021053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Об  </w:t>
            </w:r>
            <w:r w:rsidR="00B213B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21053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 xml:space="preserve">утверждении   </w:t>
            </w:r>
            <w:r w:rsidR="00210539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 xml:space="preserve"> перечня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 xml:space="preserve">  услуг,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 xml:space="preserve"> которые</w:t>
            </w:r>
          </w:p>
          <w:p w:rsidR="00727EC8" w:rsidRPr="00727EC8" w:rsidRDefault="00727EC8" w:rsidP="0021053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являются   </w:t>
            </w:r>
            <w:r w:rsidR="00283DCD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B213B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 xml:space="preserve">необходимыми    и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 xml:space="preserve">  обязательными</w:t>
            </w:r>
          </w:p>
          <w:p w:rsidR="00727EC8" w:rsidRPr="00727EC8" w:rsidRDefault="00727EC8" w:rsidP="0021053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для         </w:t>
            </w:r>
            <w:r w:rsidR="00B213B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 w:rsidR="00283DCD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предоставления          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>администрацией</w:t>
            </w:r>
          </w:p>
          <w:p w:rsidR="00727EC8" w:rsidRPr="00727EC8" w:rsidRDefault="00727EC8" w:rsidP="0021053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proofErr w:type="spellStart"/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>Ливенского</w:t>
            </w:r>
            <w:proofErr w:type="spellEnd"/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  </w:t>
            </w:r>
            <w:r w:rsidR="00B213B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283DCD"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 xml:space="preserve">сельского     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     </w:t>
            </w:r>
            <w:r w:rsidR="00210539">
              <w:rPr>
                <w:rFonts w:ascii="Times New Roman CYR" w:hAnsi="Times New Roman CYR" w:cs="Times New Roman CYR"/>
                <w:sz w:val="26"/>
                <w:szCs w:val="26"/>
              </w:rPr>
              <w:t xml:space="preserve">  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 xml:space="preserve">  поселения</w:t>
            </w:r>
          </w:p>
          <w:p w:rsidR="00727EC8" w:rsidRPr="00727EC8" w:rsidRDefault="00727EC8" w:rsidP="0021053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муниципальных услуг, </w:t>
            </w:r>
            <w:r w:rsidR="00B213B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283DCD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="00B213B3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 и        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>предоставляются</w:t>
            </w:r>
          </w:p>
          <w:p w:rsidR="00727EC8" w:rsidRPr="00727EC8" w:rsidRDefault="00727EC8" w:rsidP="00210539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организациями, участвующими </w:t>
            </w: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>в предоставлении</w:t>
            </w:r>
          </w:p>
          <w:p w:rsidR="00727EC8" w:rsidRPr="00727EC8" w:rsidRDefault="00727EC8" w:rsidP="0072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727EC8">
              <w:rPr>
                <w:rFonts w:ascii="Times New Roman CYR" w:hAnsi="Times New Roman CYR" w:cs="Times New Roman CYR"/>
                <w:sz w:val="26"/>
                <w:szCs w:val="26"/>
              </w:rPr>
              <w:t>муниципальных услуг</w:t>
            </w:r>
          </w:p>
          <w:p w:rsidR="00727EC8" w:rsidRDefault="00727EC8" w:rsidP="0072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  <w:tc>
          <w:tcPr>
            <w:tcW w:w="3793" w:type="dxa"/>
          </w:tcPr>
          <w:p w:rsidR="00727EC8" w:rsidRDefault="00727EC8" w:rsidP="0072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</w:tbl>
    <w:p w:rsidR="00727EC8" w:rsidRDefault="00727EC8" w:rsidP="00727E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727EC8" w:rsidRDefault="00727EC8" w:rsidP="00727E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ab/>
        <w:t xml:space="preserve"> </w:t>
      </w:r>
    </w:p>
    <w:p w:rsidR="00727EC8" w:rsidRDefault="00727EC8" w:rsidP="00727E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</w:t>
      </w:r>
      <w:r>
        <w:rPr>
          <w:rFonts w:ascii="Times New Roman CYR" w:hAnsi="Times New Roman CYR" w:cs="Times New Roman CYR"/>
          <w:sz w:val="26"/>
          <w:szCs w:val="26"/>
        </w:rPr>
        <w:t xml:space="preserve">В соответствии с пунктом 3 части 1 и частью 4 статьи 9 Федерального закона от 27.07.2010 г.  № 210 – ФЗ «Об организации предоставления государственных и муниципальных услуг», Совет народных депутатов </w:t>
      </w:r>
      <w:r w:rsidR="00D11D6A">
        <w:rPr>
          <w:rFonts w:ascii="Times New Roman CYR" w:hAnsi="Times New Roman CYR" w:cs="Times New Roman CYR"/>
          <w:sz w:val="26"/>
          <w:szCs w:val="26"/>
        </w:rPr>
        <w:t>Ливенского</w:t>
      </w:r>
      <w:bookmarkStart w:id="0" w:name="_GoBack"/>
      <w:bookmarkEnd w:id="0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</w:t>
      </w:r>
    </w:p>
    <w:p w:rsidR="00727EC8" w:rsidRDefault="00727EC8" w:rsidP="00727E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727EC8" w:rsidRDefault="00727EC8" w:rsidP="00727E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РЕШИЛ:</w:t>
      </w:r>
    </w:p>
    <w:p w:rsidR="00727EC8" w:rsidRDefault="00727EC8" w:rsidP="00727EC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727EC8" w:rsidRDefault="00727EC8" w:rsidP="00727E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727EC8" w:rsidRDefault="00727EC8" w:rsidP="00727EC8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1.</w:t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Утвердить перечень услуг, которые являются необходимыми и обязательными для предоставления  администрацией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 муниципальных услуг, и  предоставляются организациями, участвующими в предоставлении муниципальных услуг согласно Приложению к настоящему решению.</w:t>
      </w:r>
    </w:p>
    <w:p w:rsidR="00727EC8" w:rsidRDefault="00727EC8" w:rsidP="00727EC8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2.</w:t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разместить на официальном сайте администрации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перечень услуг, которые являются необходимыми и обязательными для предоставления администрацией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муниципальных услуг.</w:t>
      </w:r>
    </w:p>
    <w:p w:rsidR="00727EC8" w:rsidRDefault="00727EC8" w:rsidP="00727EC8">
      <w:pPr>
        <w:widowControl w:val="0"/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3.</w:t>
      </w:r>
      <w:r>
        <w:rPr>
          <w:rFonts w:ascii="Times New Roman CYR" w:hAnsi="Times New Roman CYR" w:cs="Times New Roman CYR"/>
          <w:sz w:val="26"/>
          <w:szCs w:val="26"/>
        </w:rPr>
        <w:tab/>
        <w:t xml:space="preserve">Обнародовать настоящее решение в соответствии с Порядком  обнародования нормативных правовых актов в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Ливенском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 сельском поселении.</w:t>
      </w:r>
    </w:p>
    <w:p w:rsidR="00727EC8" w:rsidRDefault="00727EC8" w:rsidP="00727EC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07106B" w:rsidRDefault="0007106B" w:rsidP="006A20DA">
      <w:pPr>
        <w:pStyle w:val="a4"/>
        <w:rPr>
          <w:sz w:val="26"/>
          <w:szCs w:val="26"/>
        </w:rPr>
      </w:pPr>
    </w:p>
    <w:p w:rsidR="00B852FC" w:rsidRDefault="00B852FC" w:rsidP="006A20DA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07106B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</w:t>
      </w:r>
      <w:r w:rsidR="006A20DA" w:rsidRPr="002D6C53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6A20DA" w:rsidRPr="002D6C53">
        <w:rPr>
          <w:sz w:val="26"/>
          <w:szCs w:val="26"/>
        </w:rPr>
        <w:t xml:space="preserve">поселения     </w:t>
      </w:r>
    </w:p>
    <w:p w:rsidR="00B852FC" w:rsidRDefault="00B852FC" w:rsidP="00B852F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Павловского </w:t>
      </w:r>
      <w:r w:rsidR="006A20DA" w:rsidRPr="002D6C53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6A20DA" w:rsidRPr="00CE0ACC">
        <w:rPr>
          <w:sz w:val="26"/>
          <w:szCs w:val="26"/>
        </w:rPr>
        <w:t xml:space="preserve">района              </w:t>
      </w:r>
    </w:p>
    <w:p w:rsidR="0007106B" w:rsidRDefault="00B852FC" w:rsidP="00727EC8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Воронежской </w:t>
      </w:r>
      <w:r w:rsidR="006A20DA" w:rsidRPr="00CE0ACC">
        <w:rPr>
          <w:sz w:val="26"/>
          <w:szCs w:val="26"/>
        </w:rPr>
        <w:t xml:space="preserve">области                      </w:t>
      </w:r>
      <w:r w:rsidR="006A20DA">
        <w:rPr>
          <w:sz w:val="26"/>
          <w:szCs w:val="26"/>
        </w:rPr>
        <w:t xml:space="preserve">       </w:t>
      </w:r>
      <w:r w:rsidR="006A20DA" w:rsidRPr="00CE0AC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</w:t>
      </w:r>
      <w:r w:rsidR="0007106B">
        <w:rPr>
          <w:sz w:val="26"/>
          <w:szCs w:val="26"/>
        </w:rPr>
        <w:t>Л.А. Поваляева</w:t>
      </w:r>
    </w:p>
    <w:p w:rsidR="00727EC8" w:rsidRDefault="00727EC8" w:rsidP="00727EC8">
      <w:pPr>
        <w:pStyle w:val="a4"/>
        <w:rPr>
          <w:sz w:val="26"/>
          <w:szCs w:val="26"/>
        </w:rPr>
      </w:pPr>
    </w:p>
    <w:p w:rsidR="0007106B" w:rsidRDefault="0007106B" w:rsidP="006A20DA">
      <w:pPr>
        <w:tabs>
          <w:tab w:val="left" w:pos="5103"/>
        </w:tabs>
        <w:ind w:left="5103"/>
        <w:rPr>
          <w:sz w:val="26"/>
          <w:szCs w:val="26"/>
        </w:rPr>
      </w:pPr>
    </w:p>
    <w:p w:rsidR="00727EC8" w:rsidRDefault="00727EC8" w:rsidP="006A20DA">
      <w:pPr>
        <w:tabs>
          <w:tab w:val="left" w:pos="5103"/>
        </w:tabs>
        <w:ind w:left="5103"/>
        <w:rPr>
          <w:sz w:val="26"/>
          <w:szCs w:val="26"/>
        </w:rPr>
      </w:pPr>
    </w:p>
    <w:p w:rsidR="00727EC8" w:rsidRDefault="00727EC8" w:rsidP="006A20DA">
      <w:pPr>
        <w:tabs>
          <w:tab w:val="left" w:pos="5103"/>
        </w:tabs>
        <w:ind w:left="5103"/>
        <w:rPr>
          <w:sz w:val="26"/>
          <w:szCs w:val="26"/>
        </w:rPr>
      </w:pPr>
    </w:p>
    <w:p w:rsidR="00B852FC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  <w:r w:rsidRPr="004006ED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B852FC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к решению Совета народных депутатов </w:t>
      </w:r>
      <w:proofErr w:type="spellStart"/>
      <w:r w:rsidR="0007106B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</w:t>
      </w:r>
      <w:r w:rsidRPr="004006ED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    поселения </w:t>
      </w:r>
    </w:p>
    <w:p w:rsidR="006A20DA" w:rsidRDefault="0007106B" w:rsidP="00727EC8">
      <w:pPr>
        <w:tabs>
          <w:tab w:val="left" w:pos="5103"/>
        </w:tabs>
        <w:ind w:left="5103"/>
        <w:rPr>
          <w:sz w:val="26"/>
          <w:szCs w:val="26"/>
        </w:rPr>
      </w:pPr>
      <w:r>
        <w:rPr>
          <w:sz w:val="26"/>
          <w:szCs w:val="26"/>
        </w:rPr>
        <w:t>от 30</w:t>
      </w:r>
      <w:r w:rsidR="006A20DA" w:rsidRPr="004006ED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6A20DA" w:rsidRPr="004006ED">
        <w:rPr>
          <w:sz w:val="26"/>
          <w:szCs w:val="26"/>
        </w:rPr>
        <w:t>.2023 №</w:t>
      </w:r>
      <w:r>
        <w:rPr>
          <w:sz w:val="26"/>
          <w:szCs w:val="26"/>
        </w:rPr>
        <w:t xml:space="preserve"> 225</w:t>
      </w:r>
    </w:p>
    <w:p w:rsidR="006A20DA" w:rsidRPr="004006ED" w:rsidRDefault="006A20DA" w:rsidP="006A20DA">
      <w:pPr>
        <w:tabs>
          <w:tab w:val="left" w:pos="5103"/>
        </w:tabs>
        <w:ind w:left="5103"/>
        <w:rPr>
          <w:sz w:val="26"/>
          <w:szCs w:val="26"/>
        </w:rPr>
      </w:pPr>
    </w:p>
    <w:p w:rsidR="00620919" w:rsidRDefault="006A20DA" w:rsidP="006A20DA">
      <w:pPr>
        <w:pStyle w:val="a3"/>
        <w:ind w:left="0"/>
        <w:jc w:val="center"/>
        <w:rPr>
          <w:b/>
          <w:sz w:val="26"/>
          <w:szCs w:val="26"/>
        </w:rPr>
      </w:pPr>
      <w:r w:rsidRPr="006A20DA">
        <w:rPr>
          <w:b/>
          <w:sz w:val="26"/>
          <w:szCs w:val="26"/>
        </w:rPr>
        <w:t xml:space="preserve">Перечень  услуг, которые являются необходимыми и обязательными для предоставления администрацией </w:t>
      </w:r>
      <w:proofErr w:type="spellStart"/>
      <w:r w:rsidR="0007106B">
        <w:rPr>
          <w:b/>
          <w:sz w:val="26"/>
          <w:szCs w:val="26"/>
        </w:rPr>
        <w:t>Ливенского</w:t>
      </w:r>
      <w:proofErr w:type="spellEnd"/>
      <w:r w:rsidRPr="006A20DA">
        <w:rPr>
          <w:b/>
          <w:sz w:val="26"/>
          <w:szCs w:val="26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</w:t>
      </w:r>
    </w:p>
    <w:p w:rsidR="006A20DA" w:rsidRDefault="006A20DA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727EC8" w:rsidRDefault="00727EC8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1. Подготовка и выдача проекта переустройства и (или) перепланировки помещения.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2. Подготовка и выдача документов (согласований) в сфере градостроительной деятельности.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3. Проведение кадастровых работ в целях выдачи межевого плана, технического плана, акта обследования.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 xml:space="preserve">4. </w:t>
      </w:r>
      <w:r w:rsidRPr="00487CE6">
        <w:rPr>
          <w:sz w:val="26"/>
          <w:szCs w:val="26"/>
        </w:rPr>
        <w:t>Подготовка отчета об оценке стоимости имущества гражданина и членов его семьи.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5. Подготовка и выдача документов, подтверждающих доходы гражданина и членов его семьи.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6. Подготовка и выдача заключения специализированной организации, производившей обследование многоквартирного дома.</w:t>
      </w:r>
    </w:p>
    <w:p w:rsidR="00A46E6C" w:rsidRPr="003A7BB6" w:rsidRDefault="00A46E6C" w:rsidP="00A46E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7.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8. Подготовка и выдача проекта реконструкции нежилого помещения.</w:t>
      </w:r>
    </w:p>
    <w:p w:rsidR="00A46E6C" w:rsidRPr="003A7BB6" w:rsidRDefault="00A46E6C" w:rsidP="00A46E6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A7BB6">
        <w:rPr>
          <w:sz w:val="26"/>
          <w:szCs w:val="26"/>
        </w:rPr>
        <w:t xml:space="preserve">9. Подготовка и 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</w:t>
      </w:r>
      <w:hyperlink r:id="rId6" w:history="1">
        <w:r w:rsidRPr="003A7BB6">
          <w:rPr>
            <w:color w:val="0000FF"/>
            <w:sz w:val="26"/>
            <w:szCs w:val="26"/>
          </w:rPr>
          <w:t>частью 2 статьи 5</w:t>
        </w:r>
      </w:hyperlink>
      <w:r w:rsidRPr="003A7BB6">
        <w:rPr>
          <w:sz w:val="26"/>
          <w:szCs w:val="26"/>
        </w:rPr>
        <w:t xml:space="preserve">, </w:t>
      </w:r>
      <w:hyperlink r:id="rId7" w:history="1">
        <w:r w:rsidRPr="003A7BB6">
          <w:rPr>
            <w:color w:val="0000FF"/>
            <w:sz w:val="26"/>
            <w:szCs w:val="26"/>
          </w:rPr>
          <w:t>статьями 7</w:t>
        </w:r>
      </w:hyperlink>
      <w:r w:rsidRPr="003A7BB6">
        <w:rPr>
          <w:sz w:val="26"/>
          <w:szCs w:val="26"/>
        </w:rPr>
        <w:t xml:space="preserve">, </w:t>
      </w:r>
      <w:hyperlink r:id="rId8" w:history="1">
        <w:r w:rsidRPr="003A7BB6">
          <w:rPr>
            <w:color w:val="0000FF"/>
            <w:sz w:val="26"/>
            <w:szCs w:val="26"/>
          </w:rPr>
          <w:t>8</w:t>
        </w:r>
      </w:hyperlink>
      <w:r w:rsidRPr="003A7BB6">
        <w:rPr>
          <w:sz w:val="26"/>
          <w:szCs w:val="26"/>
        </w:rPr>
        <w:t xml:space="preserve">, и </w:t>
      </w:r>
      <w:hyperlink r:id="rId9" w:history="1">
        <w:r w:rsidRPr="003A7BB6">
          <w:rPr>
            <w:color w:val="0000FF"/>
            <w:sz w:val="26"/>
            <w:szCs w:val="26"/>
          </w:rPr>
          <w:t>10</w:t>
        </w:r>
      </w:hyperlink>
      <w:r w:rsidRPr="003A7BB6">
        <w:rPr>
          <w:sz w:val="26"/>
          <w:szCs w:val="26"/>
        </w:rPr>
        <w:t xml:space="preserve"> Федерального закона от 30.12.2009 N 384-ФЗ "Технический регламент о безопасности зданий и сооружений".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10. 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11. Предоставление схемы границ сервитута на кадастровом плане территории.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12. Санитарно-гигиеническая экспертиза, исследования, обследования и другие виды оценок в сфере санитарно-эпидемиологического благополучия человека.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 xml:space="preserve">13. Подготовка и выдача проектной документации на реконструкцию зеленых насаждений с </w:t>
      </w:r>
      <w:proofErr w:type="spellStart"/>
      <w:r w:rsidRPr="003A7BB6">
        <w:rPr>
          <w:sz w:val="26"/>
          <w:szCs w:val="26"/>
        </w:rPr>
        <w:t>дендропланом</w:t>
      </w:r>
      <w:proofErr w:type="spellEnd"/>
      <w:r w:rsidRPr="003A7BB6">
        <w:rPr>
          <w:sz w:val="26"/>
          <w:szCs w:val="26"/>
        </w:rPr>
        <w:t>.</w:t>
      </w:r>
    </w:p>
    <w:p w:rsidR="00A46E6C" w:rsidRPr="003A7BB6" w:rsidRDefault="00A46E6C" w:rsidP="00A46E6C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A7BB6">
        <w:rPr>
          <w:sz w:val="26"/>
          <w:szCs w:val="26"/>
        </w:rPr>
        <w:t>14. Подготовка документов о понесенных затратах на выполненное компенсационное озеленение, подтвержденных сметными расчетами.</w:t>
      </w:r>
    </w:p>
    <w:p w:rsidR="00A46E6C" w:rsidRPr="003A7BB6" w:rsidRDefault="00A46E6C" w:rsidP="00A46E6C">
      <w:pPr>
        <w:rPr>
          <w:sz w:val="26"/>
          <w:szCs w:val="26"/>
        </w:rPr>
      </w:pPr>
    </w:p>
    <w:p w:rsidR="00A46E6C" w:rsidRDefault="00A46E6C" w:rsidP="00A46E6C">
      <w:pPr>
        <w:pStyle w:val="a3"/>
        <w:ind w:left="0"/>
        <w:jc w:val="both"/>
      </w:pPr>
    </w:p>
    <w:p w:rsidR="00A46E6C" w:rsidRDefault="00A46E6C" w:rsidP="00A46E6C">
      <w:pPr>
        <w:pStyle w:val="a3"/>
        <w:ind w:left="0"/>
        <w:jc w:val="both"/>
      </w:pPr>
    </w:p>
    <w:p w:rsidR="00B852FC" w:rsidRDefault="00B852FC" w:rsidP="003F2B66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07106B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</w:t>
      </w:r>
      <w:r w:rsidR="003F2B66" w:rsidRPr="002D6C53">
        <w:rPr>
          <w:sz w:val="26"/>
          <w:szCs w:val="26"/>
        </w:rPr>
        <w:t>сельского</w:t>
      </w:r>
      <w:r>
        <w:rPr>
          <w:sz w:val="26"/>
          <w:szCs w:val="26"/>
        </w:rPr>
        <w:t xml:space="preserve"> </w:t>
      </w:r>
      <w:r w:rsidR="003F2B66" w:rsidRPr="002D6C53">
        <w:rPr>
          <w:sz w:val="26"/>
          <w:szCs w:val="26"/>
        </w:rPr>
        <w:t xml:space="preserve">поселения     </w:t>
      </w:r>
    </w:p>
    <w:p w:rsidR="00B852FC" w:rsidRDefault="00B852FC" w:rsidP="00B852FC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Павловского  </w:t>
      </w:r>
      <w:r w:rsidR="003F2B66" w:rsidRPr="002D6C53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3F2B66" w:rsidRPr="00CE0ACC">
        <w:rPr>
          <w:sz w:val="26"/>
          <w:szCs w:val="26"/>
        </w:rPr>
        <w:t xml:space="preserve">района              </w:t>
      </w:r>
    </w:p>
    <w:p w:rsidR="003F2B66" w:rsidRPr="00B852FC" w:rsidRDefault="00B852FC" w:rsidP="00B852FC">
      <w:pPr>
        <w:pStyle w:val="a4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Воронежской </w:t>
      </w:r>
      <w:r w:rsidR="003F2B66" w:rsidRPr="00CE0ACC">
        <w:rPr>
          <w:sz w:val="26"/>
          <w:szCs w:val="26"/>
        </w:rPr>
        <w:t xml:space="preserve">области                      </w:t>
      </w:r>
      <w:r w:rsidR="003F2B66">
        <w:rPr>
          <w:sz w:val="26"/>
          <w:szCs w:val="26"/>
        </w:rPr>
        <w:t xml:space="preserve">       </w:t>
      </w:r>
      <w:r w:rsidR="003F2B66" w:rsidRPr="00CE0ACC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                      </w:t>
      </w:r>
      <w:r w:rsidR="0007106B">
        <w:rPr>
          <w:sz w:val="26"/>
          <w:szCs w:val="26"/>
        </w:rPr>
        <w:t>Л.А.</w:t>
      </w:r>
      <w:r w:rsidR="00425091">
        <w:rPr>
          <w:sz w:val="26"/>
          <w:szCs w:val="26"/>
        </w:rPr>
        <w:t xml:space="preserve"> </w:t>
      </w:r>
      <w:r w:rsidR="0007106B">
        <w:rPr>
          <w:sz w:val="26"/>
          <w:szCs w:val="26"/>
        </w:rPr>
        <w:t>Поваляева</w:t>
      </w:r>
    </w:p>
    <w:p w:rsidR="00A46E6C" w:rsidRDefault="00A46E6C" w:rsidP="00A46E6C">
      <w:pPr>
        <w:pStyle w:val="a3"/>
        <w:ind w:left="0"/>
        <w:jc w:val="both"/>
      </w:pPr>
    </w:p>
    <w:p w:rsidR="00A46E6C" w:rsidRDefault="00A46E6C" w:rsidP="00A46E6C">
      <w:pPr>
        <w:pStyle w:val="a3"/>
        <w:ind w:left="0"/>
        <w:jc w:val="both"/>
      </w:pPr>
    </w:p>
    <w:p w:rsidR="00A46E6C" w:rsidRDefault="00A46E6C" w:rsidP="00A46E6C">
      <w:pPr>
        <w:pStyle w:val="a3"/>
        <w:ind w:left="0"/>
        <w:jc w:val="both"/>
      </w:pPr>
    </w:p>
    <w:p w:rsidR="00A46E6C" w:rsidRDefault="00A46E6C" w:rsidP="00A46E6C">
      <w:pPr>
        <w:pStyle w:val="a3"/>
        <w:ind w:left="0"/>
        <w:jc w:val="both"/>
      </w:pPr>
    </w:p>
    <w:p w:rsidR="00A46E6C" w:rsidRDefault="00A46E6C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A46E6C" w:rsidRDefault="00A46E6C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CB49D6" w:rsidRDefault="00CB49D6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A46E6C" w:rsidRDefault="00A46E6C" w:rsidP="006A20DA">
      <w:pPr>
        <w:pStyle w:val="a3"/>
        <w:ind w:left="0"/>
        <w:jc w:val="center"/>
        <w:rPr>
          <w:b/>
          <w:sz w:val="26"/>
          <w:szCs w:val="26"/>
        </w:rPr>
      </w:pPr>
    </w:p>
    <w:p w:rsidR="006A20DA" w:rsidRDefault="006A20DA" w:rsidP="006A20DA">
      <w:pPr>
        <w:pStyle w:val="a3"/>
        <w:ind w:left="0"/>
        <w:jc w:val="both"/>
        <w:rPr>
          <w:b/>
          <w:sz w:val="26"/>
          <w:szCs w:val="26"/>
        </w:rPr>
      </w:pP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 w:rsidRPr="00857B7D">
        <w:rPr>
          <w:color w:val="000000"/>
          <w:sz w:val="28"/>
          <w:szCs w:val="28"/>
        </w:rPr>
        <w:t xml:space="preserve">1. Нотариальное удостоверение копий документов, необходимых для предоставления муниципальной услуги (в случаях, когда требование о нотариальном удостоверении копии документа установлено законодательством Российской Федерации и (или) законодательством </w:t>
      </w:r>
      <w:r>
        <w:rPr>
          <w:color w:val="000000"/>
          <w:sz w:val="28"/>
          <w:szCs w:val="28"/>
        </w:rPr>
        <w:t>Воронежской области</w:t>
      </w:r>
      <w:r w:rsidRPr="00857B7D">
        <w:rPr>
          <w:color w:val="000000"/>
          <w:sz w:val="28"/>
          <w:szCs w:val="28"/>
        </w:rPr>
        <w:t>).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57B7D">
        <w:rPr>
          <w:color w:val="000000"/>
          <w:sz w:val="28"/>
          <w:szCs w:val="28"/>
        </w:rPr>
        <w:t>. Выполнение инженерных изысканий для подготовки проектной документации.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857B7D">
        <w:rPr>
          <w:color w:val="000000"/>
          <w:sz w:val="28"/>
          <w:szCs w:val="28"/>
        </w:rPr>
        <w:t>. Подготовка и выдача материалов, содержащихся в проектной документации.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57B7D">
        <w:rPr>
          <w:color w:val="000000"/>
          <w:sz w:val="28"/>
          <w:szCs w:val="28"/>
        </w:rPr>
        <w:t>. Проведение государственной экспертизы проектной документации.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57B7D">
        <w:rPr>
          <w:color w:val="000000"/>
          <w:sz w:val="28"/>
          <w:szCs w:val="28"/>
        </w:rPr>
        <w:t xml:space="preserve">. Выдача </w:t>
      </w:r>
      <w:proofErr w:type="spellStart"/>
      <w:r w:rsidRPr="00857B7D">
        <w:rPr>
          <w:color w:val="000000"/>
          <w:sz w:val="28"/>
          <w:szCs w:val="28"/>
        </w:rPr>
        <w:t>выкопировки</w:t>
      </w:r>
      <w:proofErr w:type="spellEnd"/>
      <w:r w:rsidRPr="00857B7D">
        <w:rPr>
          <w:color w:val="000000"/>
          <w:sz w:val="28"/>
          <w:szCs w:val="28"/>
        </w:rPr>
        <w:t xml:space="preserve"> фрагмента генерального плана муниципального образования с указанием схематического плана границ территории, в </w:t>
      </w:r>
      <w:r w:rsidRPr="00857B7D">
        <w:rPr>
          <w:color w:val="000000"/>
          <w:sz w:val="28"/>
          <w:szCs w:val="28"/>
        </w:rPr>
        <w:lastRenderedPageBreak/>
        <w:t>отношении которой предполагается подготовка документации по планировке.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57B7D">
        <w:rPr>
          <w:color w:val="000000"/>
          <w:sz w:val="28"/>
          <w:szCs w:val="28"/>
        </w:rPr>
        <w:t xml:space="preserve">. Подготовка документации по планировке территории (в составе, определенном статьями </w:t>
      </w:r>
      <w:r w:rsidRPr="00A9773E">
        <w:rPr>
          <w:color w:val="000000"/>
          <w:sz w:val="28"/>
          <w:szCs w:val="28"/>
        </w:rPr>
        <w:t>41-46 Градостроительного</w:t>
      </w:r>
      <w:r w:rsidRPr="00857B7D">
        <w:rPr>
          <w:color w:val="000000"/>
          <w:sz w:val="28"/>
          <w:szCs w:val="28"/>
        </w:rPr>
        <w:t xml:space="preserve"> кодекса Российской Федерации), в отношении которой подано заявление.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57B7D">
        <w:rPr>
          <w:color w:val="000000"/>
          <w:sz w:val="28"/>
          <w:szCs w:val="28"/>
        </w:rPr>
        <w:t>. Получение государственного сертификата на материнский (семейный) капитал.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A9773E">
        <w:rPr>
          <w:color w:val="000000"/>
          <w:sz w:val="28"/>
          <w:szCs w:val="28"/>
        </w:rPr>
        <w:t xml:space="preserve">.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A9773E">
        <w:rPr>
          <w:color w:val="000000"/>
          <w:sz w:val="28"/>
          <w:szCs w:val="28"/>
        </w:rPr>
        <w:t>перепланируемого</w:t>
      </w:r>
      <w:proofErr w:type="spellEnd"/>
      <w:r w:rsidRPr="00A9773E">
        <w:rPr>
          <w:color w:val="000000"/>
          <w:sz w:val="28"/>
          <w:szCs w:val="28"/>
        </w:rPr>
        <w:t xml:space="preserve"> жилого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57B7D">
        <w:rPr>
          <w:color w:val="000000"/>
          <w:sz w:val="28"/>
          <w:szCs w:val="28"/>
        </w:rPr>
        <w:t>. Подготовка плана переводимого помещения с его техническим описанием (в случае, если переводимое помещение является жилым, технический паспорт такого помещения).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57B7D">
        <w:rPr>
          <w:color w:val="000000"/>
          <w:sz w:val="28"/>
          <w:szCs w:val="28"/>
        </w:rPr>
        <w:t>. Подготовка поэтажного плана дома, в котором находится переводимое помещение.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57B7D">
        <w:rPr>
          <w:color w:val="000000"/>
          <w:sz w:val="28"/>
          <w:szCs w:val="28"/>
        </w:rPr>
        <w:t>. Выдача документа, подтверждающего выполнение работ по установке, замене или переносу инженерных сетей, санитарно-технического, электрического или другого оборудования (в случае если такие работы предусматривались проектом переустройства и (или) перепланировки).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857B7D">
        <w:rPr>
          <w:color w:val="000000"/>
          <w:sz w:val="28"/>
          <w:szCs w:val="28"/>
        </w:rPr>
        <w:t>. Изготовление и выдача технического паспорта помещения после переустройства и (или) перепланировки.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857B7D">
        <w:rPr>
          <w:color w:val="000000"/>
          <w:sz w:val="28"/>
          <w:szCs w:val="28"/>
        </w:rPr>
        <w:t xml:space="preserve">. </w:t>
      </w:r>
      <w:r w:rsidRPr="007273E8">
        <w:rPr>
          <w:color w:val="000000"/>
          <w:sz w:val="28"/>
          <w:szCs w:val="28"/>
          <w:highlight w:val="yellow"/>
        </w:rPr>
        <w:t>Получение засвидетельствованных в нотариальном порядке копий правоустанавливающих документов на переводимое помещение.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857B7D">
        <w:rPr>
          <w:color w:val="000000"/>
          <w:sz w:val="28"/>
          <w:szCs w:val="28"/>
        </w:rPr>
        <w:t>. Выдача заключения (акта) соответствующих органов государственного надзора (контроля).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857B7D">
        <w:rPr>
          <w:color w:val="000000"/>
          <w:sz w:val="28"/>
          <w:szCs w:val="28"/>
        </w:rPr>
        <w:t>. Подготовка технического плана нежилого помещения.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857B7D">
        <w:rPr>
          <w:color w:val="000000"/>
          <w:sz w:val="28"/>
          <w:szCs w:val="28"/>
        </w:rPr>
        <w:t>. Подготовка технического паспорта жилого помещения.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857B7D">
        <w:rPr>
          <w:color w:val="000000"/>
          <w:sz w:val="28"/>
          <w:szCs w:val="28"/>
        </w:rPr>
        <w:t>. Подготовка схемы расположения объектов адресации на кадастровом плане территории.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857B7D">
        <w:rPr>
          <w:color w:val="000000"/>
          <w:sz w:val="28"/>
          <w:szCs w:val="28"/>
        </w:rPr>
        <w:t>. Подготовка схемы расположения земельного участка или земельных участков на кадастровом плане территории.</w:t>
      </w:r>
    </w:p>
    <w:p w:rsidR="006A20DA" w:rsidRPr="00D6500C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D6500C">
        <w:rPr>
          <w:color w:val="000000"/>
          <w:sz w:val="28"/>
          <w:szCs w:val="28"/>
        </w:rPr>
        <w:t>. Проведение обследования объекта капитального строительства.</w:t>
      </w:r>
    </w:p>
    <w:p w:rsidR="006A20DA" w:rsidRPr="00857B7D" w:rsidRDefault="006A20DA" w:rsidP="006A20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D6500C">
        <w:rPr>
          <w:color w:val="000000"/>
          <w:sz w:val="28"/>
          <w:szCs w:val="28"/>
        </w:rPr>
        <w:t>. Подготовка проекта организации работ по сносу объекта капитального строительства.</w:t>
      </w:r>
    </w:p>
    <w:p w:rsidR="006A20DA" w:rsidRPr="003E0423" w:rsidRDefault="006A20DA" w:rsidP="006A20DA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21</w:t>
      </w:r>
      <w:r w:rsidRPr="003E0423">
        <w:rPr>
          <w:szCs w:val="28"/>
        </w:rPr>
        <w:t>. Санитарно-гигиеническая экспертиза, исследования, обследования и другие виды оценок в сфере санитарно-эпидемиологического благополучия человека.</w:t>
      </w:r>
    </w:p>
    <w:p w:rsidR="006A20DA" w:rsidRPr="003E0423" w:rsidRDefault="006A20DA" w:rsidP="006A20DA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22</w:t>
      </w:r>
      <w:r w:rsidRPr="003E0423">
        <w:rPr>
          <w:szCs w:val="28"/>
        </w:rPr>
        <w:t xml:space="preserve">. Подготовка и выдача проектной документации на реконструкцию зеленых насаждений с </w:t>
      </w:r>
      <w:proofErr w:type="spellStart"/>
      <w:r w:rsidRPr="003E0423">
        <w:rPr>
          <w:szCs w:val="28"/>
        </w:rPr>
        <w:t>дендропланом</w:t>
      </w:r>
      <w:proofErr w:type="spellEnd"/>
      <w:r w:rsidRPr="003E0423">
        <w:rPr>
          <w:szCs w:val="28"/>
        </w:rPr>
        <w:t>.</w:t>
      </w:r>
    </w:p>
    <w:p w:rsidR="006A20DA" w:rsidRPr="003E0423" w:rsidRDefault="006A20DA" w:rsidP="006A20DA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23</w:t>
      </w:r>
      <w:r w:rsidRPr="003E0423">
        <w:rPr>
          <w:szCs w:val="28"/>
        </w:rPr>
        <w:t>. Подготовка документов о понесенных затратах на выполненное компенсационное озеленение, подтвержденных сметными расчетами.</w:t>
      </w:r>
    </w:p>
    <w:p w:rsidR="007273E8" w:rsidRPr="008778E7" w:rsidRDefault="005637E1" w:rsidP="007273E8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>
        <w:rPr>
          <w:szCs w:val="28"/>
          <w:highlight w:val="yellow"/>
        </w:rPr>
        <w:t>24</w:t>
      </w:r>
      <w:r w:rsidR="007273E8" w:rsidRPr="008778E7">
        <w:rPr>
          <w:szCs w:val="28"/>
          <w:highlight w:val="yellow"/>
        </w:rPr>
        <w:t>. Проведение кадастровых работ в целях выдачи межевого плана, технического плана, акта обследования.</w:t>
      </w:r>
    </w:p>
    <w:p w:rsidR="007273E8" w:rsidRPr="008778E7" w:rsidRDefault="007273E8" w:rsidP="007273E8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8778E7">
        <w:rPr>
          <w:szCs w:val="28"/>
          <w:highlight w:val="yellow"/>
        </w:rPr>
        <w:t>2</w:t>
      </w:r>
      <w:r w:rsidR="005637E1">
        <w:rPr>
          <w:szCs w:val="28"/>
          <w:highlight w:val="yellow"/>
        </w:rPr>
        <w:t>5</w:t>
      </w:r>
      <w:r w:rsidRPr="008778E7">
        <w:rPr>
          <w:szCs w:val="28"/>
          <w:highlight w:val="yellow"/>
        </w:rPr>
        <w:t>. Подготовка отчета об оценке стоимости имущества гражданина и членов его семьи.</w:t>
      </w:r>
    </w:p>
    <w:p w:rsidR="007273E8" w:rsidRPr="003E0423" w:rsidRDefault="007273E8" w:rsidP="007273E8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8778E7">
        <w:rPr>
          <w:szCs w:val="28"/>
          <w:highlight w:val="yellow"/>
        </w:rPr>
        <w:t>2</w:t>
      </w:r>
      <w:r w:rsidR="005637E1">
        <w:rPr>
          <w:szCs w:val="28"/>
          <w:highlight w:val="yellow"/>
        </w:rPr>
        <w:t>6</w:t>
      </w:r>
      <w:r w:rsidRPr="008778E7">
        <w:rPr>
          <w:szCs w:val="28"/>
          <w:highlight w:val="yellow"/>
        </w:rPr>
        <w:t>. Подготовка и выдача документов, подтверждающих доходы гражданина и членов его семьи.</w:t>
      </w:r>
    </w:p>
    <w:p w:rsidR="006A20DA" w:rsidRDefault="006A20DA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9F3426" w:rsidRDefault="009F3426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E0423">
        <w:rPr>
          <w:szCs w:val="28"/>
        </w:rPr>
        <w:t>1. Подготовка и выдача проекта переустройства и (или) перепланировки помещения.</w:t>
      </w:r>
    </w:p>
    <w:p w:rsidR="005637E1" w:rsidRPr="009F3426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9F3426">
        <w:rPr>
          <w:szCs w:val="28"/>
          <w:highlight w:val="yellow"/>
        </w:rPr>
        <w:t>2. Подготовка и выдача схемы расположения объекта адресации на кадастровом плане или кадастровой карте соответствующей территории.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9F3426">
        <w:rPr>
          <w:szCs w:val="28"/>
          <w:highlight w:val="yellow"/>
        </w:rPr>
        <w:t>3. Подготовка и предоставление схемы масштаба 1:2000 или 1:1000 (ситуационного плана) с обозначением земельного участка заявителя в границах планируемой территории.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9F3426">
        <w:rPr>
          <w:szCs w:val="28"/>
          <w:highlight w:val="yellow"/>
        </w:rPr>
        <w:t>4. Подготовка и предоставление проекта задания на подготовку документации по планировке территории.</w:t>
      </w:r>
    </w:p>
    <w:p w:rsidR="005637E1" w:rsidRPr="00B339F7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B339F7">
        <w:rPr>
          <w:szCs w:val="28"/>
          <w:highlight w:val="yellow"/>
        </w:rPr>
        <w:t>5. Подготовка и предоставление проекта задания на выполнение инженерных изысканий, необходимых для подготовки документации по планировке территории.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B339F7">
        <w:rPr>
          <w:szCs w:val="28"/>
          <w:highlight w:val="yellow"/>
        </w:rPr>
        <w:t>6. Подготовка и предоставление схемы границ территории, в отношении которой предполагается разработка документации по планировке территории.</w:t>
      </w:r>
    </w:p>
    <w:p w:rsidR="005637E1" w:rsidRPr="005637E1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5637E1">
        <w:rPr>
          <w:szCs w:val="28"/>
          <w:highlight w:val="yellow"/>
        </w:rPr>
        <w:t>7. Подготовка и выдача результатов инженерных изысканий и материалов, содержащихся в проектной документации на строительство объекта капитального строительства.</w:t>
      </w:r>
    </w:p>
    <w:p w:rsidR="005637E1" w:rsidRPr="005637E1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5637E1">
        <w:rPr>
          <w:szCs w:val="28"/>
          <w:highlight w:val="yellow"/>
        </w:rPr>
        <w:t>8. Государственная экспертиза проектной документации объекта капитального строительства.</w:t>
      </w:r>
    </w:p>
    <w:p w:rsidR="005637E1" w:rsidRPr="005637E1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5637E1">
        <w:rPr>
          <w:szCs w:val="28"/>
          <w:highlight w:val="yellow"/>
        </w:rPr>
        <w:t>9. Государственная экологическая экспертиза проектной документации объекта капитального строительства.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5637E1">
        <w:rPr>
          <w:szCs w:val="28"/>
          <w:highlight w:val="yellow"/>
        </w:rPr>
        <w:t>10. Экспертиза проектной документации объекта капитального строительства.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9F3426">
        <w:rPr>
          <w:szCs w:val="28"/>
          <w:highlight w:val="yellow"/>
        </w:rPr>
        <w:t xml:space="preserve">11. Подготовка и выдача подтверждения соответствия вносимых в проектную документацию изменений требованиям, указанным в </w:t>
      </w:r>
      <w:hyperlink r:id="rId10" w:history="1">
        <w:r w:rsidRPr="009F3426">
          <w:rPr>
            <w:color w:val="0000FF"/>
            <w:szCs w:val="28"/>
            <w:highlight w:val="yellow"/>
          </w:rPr>
          <w:t>частях 3.8</w:t>
        </w:r>
      </w:hyperlink>
      <w:r w:rsidRPr="009F3426">
        <w:rPr>
          <w:szCs w:val="28"/>
          <w:highlight w:val="yellow"/>
        </w:rPr>
        <w:t xml:space="preserve">, </w:t>
      </w:r>
      <w:hyperlink r:id="rId11" w:history="1">
        <w:r w:rsidRPr="009F3426">
          <w:rPr>
            <w:color w:val="0000FF"/>
            <w:szCs w:val="28"/>
            <w:highlight w:val="yellow"/>
          </w:rPr>
          <w:t>3.9 статьи 49</w:t>
        </w:r>
      </w:hyperlink>
      <w:r w:rsidRPr="009F3426">
        <w:rPr>
          <w:szCs w:val="28"/>
          <w:highlight w:val="yellow"/>
        </w:rPr>
        <w:t xml:space="preserve"> Градостроительного кодекса Российской Федерации.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E0423">
        <w:rPr>
          <w:szCs w:val="28"/>
        </w:rPr>
        <w:t>12. Подготовка и выдача документов (согласований) в сфере градостроительной деятельности.</w:t>
      </w:r>
    </w:p>
    <w:p w:rsidR="005637E1" w:rsidRPr="00B339F7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B339F7">
        <w:rPr>
          <w:szCs w:val="28"/>
          <w:highlight w:val="yellow"/>
        </w:rPr>
        <w:t>13. Представление акта приемки объекта капитального строительства.</w:t>
      </w:r>
    </w:p>
    <w:p w:rsidR="005637E1" w:rsidRPr="00B339F7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B339F7">
        <w:rPr>
          <w:szCs w:val="28"/>
          <w:highlight w:val="yellow"/>
        </w:rPr>
        <w:t xml:space="preserve">14. Представление акта, подтверждающего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12" w:history="1">
        <w:r w:rsidRPr="00B339F7">
          <w:rPr>
            <w:color w:val="0000FF"/>
            <w:szCs w:val="28"/>
            <w:highlight w:val="yellow"/>
          </w:rPr>
          <w:t>пункте 1 части 5 статьи 49</w:t>
        </w:r>
      </w:hyperlink>
      <w:r w:rsidRPr="00B339F7">
        <w:rPr>
          <w:szCs w:val="28"/>
          <w:highlight w:val="yellow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объектов капитального строительства приборами учета, используемых энергетических ресурсов.</w:t>
      </w:r>
    </w:p>
    <w:p w:rsidR="005637E1" w:rsidRPr="00B339F7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B339F7">
        <w:rPr>
          <w:szCs w:val="28"/>
          <w:highlight w:val="yellow"/>
        </w:rPr>
        <w:t>15. Представление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обеспечения.</w:t>
      </w:r>
    </w:p>
    <w:p w:rsidR="005637E1" w:rsidRPr="00B339F7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B339F7">
        <w:rPr>
          <w:szCs w:val="28"/>
          <w:highlight w:val="yellow"/>
        </w:rPr>
        <w:t>16. Представление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</w:r>
    </w:p>
    <w:p w:rsidR="005637E1" w:rsidRPr="00B339F7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B339F7">
        <w:rPr>
          <w:szCs w:val="28"/>
          <w:highlight w:val="yellow"/>
        </w:rPr>
        <w:t xml:space="preserve">17. Представление документа, подтверждающего заключение </w:t>
      </w:r>
      <w:proofErr w:type="gramStart"/>
      <w:r w:rsidRPr="00B339F7">
        <w:rPr>
          <w:szCs w:val="28"/>
          <w:highlight w:val="yellow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B339F7">
        <w:rPr>
          <w:szCs w:val="28"/>
          <w:highlight w:val="yellow"/>
        </w:rPr>
        <w:t xml:space="preserve"> за причинение вреда в результате аварии на опасном объекте.</w:t>
      </w:r>
    </w:p>
    <w:p w:rsidR="005637E1" w:rsidRPr="00B339F7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9F3426">
        <w:rPr>
          <w:szCs w:val="28"/>
          <w:highlight w:val="yellow"/>
        </w:rPr>
        <w:t>18. Приемка работ по сохранению объекта культурного населения.</w:t>
      </w:r>
    </w:p>
    <w:p w:rsidR="005637E1" w:rsidRPr="00B339F7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B339F7">
        <w:rPr>
          <w:szCs w:val="28"/>
        </w:rPr>
        <w:t>19. Проведение кадастровых работ в целях выдачи межевого плана, технического плана, акта обследования.</w:t>
      </w:r>
    </w:p>
    <w:p w:rsidR="005637E1" w:rsidRPr="00B339F7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B339F7">
        <w:rPr>
          <w:szCs w:val="28"/>
        </w:rPr>
        <w:t>20. Подготовка отчета об оценке стоимости имущества гражданина и членов его семьи.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B339F7">
        <w:rPr>
          <w:szCs w:val="28"/>
        </w:rPr>
        <w:t>21. Подготовка и выдача документов, подтверждающих доходы гражданина и членов его семьи.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E0423">
        <w:rPr>
          <w:szCs w:val="28"/>
        </w:rPr>
        <w:t>22. Подготовка и выдача заключения специализированной организации, производившей обследование многоквартирного дома.</w:t>
      </w:r>
    </w:p>
    <w:p w:rsidR="005637E1" w:rsidRPr="003E0423" w:rsidRDefault="005637E1" w:rsidP="005637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E0423">
        <w:rPr>
          <w:szCs w:val="28"/>
        </w:rPr>
        <w:lastRenderedPageBreak/>
        <w:t>23. Подготовка и выдача заключения специализированной организации по результатам обследования элементов ограждающих и несущих конструкций жилого помещения.</w:t>
      </w:r>
    </w:p>
    <w:p w:rsidR="005637E1" w:rsidRPr="003E0423" w:rsidRDefault="005637E1" w:rsidP="005637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E0423">
        <w:rPr>
          <w:szCs w:val="28"/>
        </w:rPr>
        <w:t>24. Подготовка и выдача проекта реконструкции нежилого помещения.</w:t>
      </w:r>
    </w:p>
    <w:p w:rsidR="005637E1" w:rsidRPr="003E0423" w:rsidRDefault="005637E1" w:rsidP="005637E1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E0423">
        <w:rPr>
          <w:szCs w:val="28"/>
        </w:rPr>
        <w:t xml:space="preserve">25. Подготовка и выдача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</w:t>
      </w:r>
      <w:hyperlink r:id="rId13" w:history="1">
        <w:r w:rsidRPr="003E0423">
          <w:rPr>
            <w:color w:val="0000FF"/>
            <w:szCs w:val="28"/>
          </w:rPr>
          <w:t>частью 2 статьи 5</w:t>
        </w:r>
      </w:hyperlink>
      <w:r w:rsidRPr="003E0423">
        <w:rPr>
          <w:szCs w:val="28"/>
        </w:rPr>
        <w:t xml:space="preserve">, </w:t>
      </w:r>
      <w:hyperlink r:id="rId14" w:history="1">
        <w:r w:rsidRPr="003E0423">
          <w:rPr>
            <w:color w:val="0000FF"/>
            <w:szCs w:val="28"/>
          </w:rPr>
          <w:t>статьями 7</w:t>
        </w:r>
      </w:hyperlink>
      <w:r w:rsidRPr="003E0423">
        <w:rPr>
          <w:szCs w:val="28"/>
        </w:rPr>
        <w:t xml:space="preserve">, </w:t>
      </w:r>
      <w:hyperlink r:id="rId15" w:history="1">
        <w:r w:rsidRPr="003E0423">
          <w:rPr>
            <w:color w:val="0000FF"/>
            <w:szCs w:val="28"/>
          </w:rPr>
          <w:t>8</w:t>
        </w:r>
      </w:hyperlink>
      <w:r w:rsidRPr="003E0423">
        <w:rPr>
          <w:szCs w:val="28"/>
        </w:rPr>
        <w:t xml:space="preserve">, и </w:t>
      </w:r>
      <w:hyperlink r:id="rId16" w:history="1">
        <w:r w:rsidRPr="003E0423">
          <w:rPr>
            <w:color w:val="0000FF"/>
            <w:szCs w:val="28"/>
          </w:rPr>
          <w:t>10</w:t>
        </w:r>
      </w:hyperlink>
      <w:r w:rsidRPr="003E0423">
        <w:rPr>
          <w:szCs w:val="28"/>
        </w:rPr>
        <w:t xml:space="preserve"> Федерального закона от 30.12.2009 N 384-ФЗ "Технический регламент о безопасности зданий и сооружений".</w:t>
      </w:r>
    </w:p>
    <w:p w:rsidR="005637E1" w:rsidRPr="009F3426" w:rsidRDefault="005637E1" w:rsidP="005637E1">
      <w:pPr>
        <w:autoSpaceDE w:val="0"/>
        <w:autoSpaceDN w:val="0"/>
        <w:adjustRightInd w:val="0"/>
        <w:ind w:firstLine="540"/>
        <w:jc w:val="both"/>
        <w:rPr>
          <w:szCs w:val="28"/>
          <w:highlight w:val="yellow"/>
        </w:rPr>
      </w:pPr>
      <w:r w:rsidRPr="009F3426">
        <w:rPr>
          <w:szCs w:val="28"/>
          <w:highlight w:val="yellow"/>
        </w:rPr>
        <w:t>26. Предоставление документа, подтверждающего заключение жилищного кредита.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9F3426">
        <w:rPr>
          <w:szCs w:val="28"/>
          <w:highlight w:val="yellow"/>
        </w:rPr>
        <w:t>27. Предоставление документов, подтверждающих расходы по строительству жилого дома.</w:t>
      </w:r>
    </w:p>
    <w:p w:rsidR="005637E1" w:rsidRPr="009F3426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9F3426">
        <w:rPr>
          <w:szCs w:val="28"/>
          <w:highlight w:val="yellow"/>
        </w:rPr>
        <w:t>28. Предоставление документа, подтверждающего участие в долевом строительстве.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9F3426">
        <w:rPr>
          <w:szCs w:val="28"/>
          <w:highlight w:val="yellow"/>
        </w:rPr>
        <w:t>29. Предоставление документа, подтверждающего возможность предоставления кредита (займа) на приобретение жилья.</w:t>
      </w:r>
    </w:p>
    <w:p w:rsidR="005637E1" w:rsidRPr="009F3426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9F3426">
        <w:rPr>
          <w:szCs w:val="28"/>
          <w:highlight w:val="yellow"/>
        </w:rPr>
        <w:t>30. Предоставление документов, подтверждающих достаточные доходы.</w:t>
      </w:r>
    </w:p>
    <w:p w:rsidR="005637E1" w:rsidRPr="009F3426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9F3426">
        <w:rPr>
          <w:szCs w:val="28"/>
          <w:highlight w:val="yellow"/>
        </w:rPr>
        <w:t>31. Предоставление отчета об оценке стоимости объектов недвижимого имущества.</w:t>
      </w:r>
    </w:p>
    <w:p w:rsidR="005637E1" w:rsidRPr="009F3426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9F3426">
        <w:rPr>
          <w:szCs w:val="28"/>
          <w:highlight w:val="yellow"/>
        </w:rPr>
        <w:t>32. Представление отчета об оценке стоимости транспортных средств.</w:t>
      </w:r>
    </w:p>
    <w:p w:rsidR="005637E1" w:rsidRPr="009F3426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9F3426">
        <w:rPr>
          <w:szCs w:val="28"/>
          <w:highlight w:val="yellow"/>
        </w:rPr>
        <w:t>33. Предоставление документа, подтверждающего оформление кредита (займа) на погашение ранее предоставленного жилищного кредита.</w:t>
      </w:r>
    </w:p>
    <w:p w:rsidR="005637E1" w:rsidRPr="009F3426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9F3426">
        <w:rPr>
          <w:szCs w:val="28"/>
          <w:highlight w:val="yellow"/>
        </w:rPr>
        <w:t>34. Предоставление документа, подтверждающего сумму основного долга по жилищному кредиту или кредиту (займу) на погашение ранее предоставленного жилищного кредита и сумму задолженности по выплате процентов за пользование соответствующим кредитом.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9F3426">
        <w:rPr>
          <w:szCs w:val="28"/>
          <w:highlight w:val="yellow"/>
        </w:rPr>
        <w:t>35. Предоставление документов, подтверждающих обстоятельства, потребовавшие замены выданного свидетельства.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E0423">
        <w:rPr>
          <w:szCs w:val="28"/>
        </w:rPr>
        <w:t>36. Предоставление схемы расположения земельного участка или земельных участков на кадастровом плане территории в соответствии с земельным законодательством.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E0423">
        <w:rPr>
          <w:szCs w:val="28"/>
        </w:rPr>
        <w:t>37. Предоставление схемы границ сервитута на кадастровом плане территории.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E0423">
        <w:rPr>
          <w:szCs w:val="28"/>
        </w:rPr>
        <w:t>38. Подготовка и выдача проектной документации на строительство, реконструкцию инженерных сетей и объектов инфраструктуры.</w:t>
      </w:r>
    </w:p>
    <w:p w:rsidR="005637E1" w:rsidRPr="009F3426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9F3426">
        <w:rPr>
          <w:szCs w:val="28"/>
          <w:highlight w:val="yellow"/>
        </w:rPr>
        <w:t>39. Подготовка и выдача схемы (проекта) организации движения транспорта и пешеходов.</w:t>
      </w:r>
    </w:p>
    <w:p w:rsidR="005637E1" w:rsidRPr="009F3426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  <w:highlight w:val="yellow"/>
        </w:rPr>
      </w:pPr>
      <w:r w:rsidRPr="009F3426">
        <w:rPr>
          <w:szCs w:val="28"/>
          <w:highlight w:val="yellow"/>
        </w:rPr>
        <w:t>40. Подготовка и выдача проектной документации на строительство, реконструкцию объектов капитального строительства.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9F3426">
        <w:rPr>
          <w:szCs w:val="28"/>
          <w:highlight w:val="yellow"/>
        </w:rPr>
        <w:t>41. Подготовка и выдача документации, подтверждающей наличие аварийной ситуации.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E0423">
        <w:rPr>
          <w:szCs w:val="28"/>
        </w:rPr>
        <w:t>42. Санитарно-гигиеническая экспертиза, исследования, обследования и другие виды оценок в сфере санитарно-эпидемиологического благополучия человека.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E0423">
        <w:rPr>
          <w:szCs w:val="28"/>
        </w:rPr>
        <w:t xml:space="preserve">43. Подготовка и выдача проектной документации на реконструкцию зеленых насаждений с </w:t>
      </w:r>
      <w:proofErr w:type="spellStart"/>
      <w:r w:rsidRPr="003E0423">
        <w:rPr>
          <w:szCs w:val="28"/>
        </w:rPr>
        <w:t>дендропланом</w:t>
      </w:r>
      <w:proofErr w:type="spellEnd"/>
      <w:r w:rsidRPr="003E0423">
        <w:rPr>
          <w:szCs w:val="28"/>
        </w:rPr>
        <w:t>.</w:t>
      </w:r>
    </w:p>
    <w:p w:rsidR="005637E1" w:rsidRPr="003E0423" w:rsidRDefault="005637E1" w:rsidP="005637E1">
      <w:pPr>
        <w:autoSpaceDE w:val="0"/>
        <w:autoSpaceDN w:val="0"/>
        <w:adjustRightInd w:val="0"/>
        <w:ind w:firstLine="539"/>
        <w:jc w:val="both"/>
        <w:rPr>
          <w:szCs w:val="28"/>
        </w:rPr>
      </w:pPr>
      <w:r w:rsidRPr="003E0423">
        <w:rPr>
          <w:szCs w:val="28"/>
        </w:rPr>
        <w:t>44. Подготовка документов о понесенных затратах на выполненное компенсационное озеленение, подтвержденных сметными расчетами.</w:t>
      </w:r>
    </w:p>
    <w:p w:rsidR="005637E1" w:rsidRDefault="005637E1" w:rsidP="005637E1"/>
    <w:p w:rsidR="005637E1" w:rsidRDefault="005637E1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5637E1" w:rsidRDefault="005637E1" w:rsidP="006A20DA">
      <w:pPr>
        <w:pStyle w:val="a3"/>
        <w:ind w:left="0"/>
        <w:jc w:val="both"/>
      </w:pPr>
    </w:p>
    <w:p w:rsidR="005637E1" w:rsidRPr="006A20DA" w:rsidRDefault="005637E1" w:rsidP="006A20DA">
      <w:pPr>
        <w:pStyle w:val="a3"/>
        <w:ind w:left="0"/>
        <w:jc w:val="both"/>
      </w:pPr>
    </w:p>
    <w:sectPr w:rsidR="005637E1" w:rsidRPr="006A20DA" w:rsidSect="00727E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5AF"/>
    <w:multiLevelType w:val="hybridMultilevel"/>
    <w:tmpl w:val="C546B93E"/>
    <w:lvl w:ilvl="0" w:tplc="347619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919"/>
    <w:rsid w:val="0007106B"/>
    <w:rsid w:val="0008556D"/>
    <w:rsid w:val="00167D24"/>
    <w:rsid w:val="001913AB"/>
    <w:rsid w:val="001F1077"/>
    <w:rsid w:val="00210539"/>
    <w:rsid w:val="00266600"/>
    <w:rsid w:val="00283DCD"/>
    <w:rsid w:val="002C4B2D"/>
    <w:rsid w:val="003117E0"/>
    <w:rsid w:val="00346F2D"/>
    <w:rsid w:val="003A7BB6"/>
    <w:rsid w:val="003F2B66"/>
    <w:rsid w:val="00425091"/>
    <w:rsid w:val="004273F4"/>
    <w:rsid w:val="00487CE6"/>
    <w:rsid w:val="005637E1"/>
    <w:rsid w:val="005C4B51"/>
    <w:rsid w:val="00620919"/>
    <w:rsid w:val="006A20DA"/>
    <w:rsid w:val="00716475"/>
    <w:rsid w:val="007273E8"/>
    <w:rsid w:val="00727EC8"/>
    <w:rsid w:val="00782A95"/>
    <w:rsid w:val="00785C60"/>
    <w:rsid w:val="008453CF"/>
    <w:rsid w:val="00982045"/>
    <w:rsid w:val="009A2B89"/>
    <w:rsid w:val="009F3426"/>
    <w:rsid w:val="00A46E6C"/>
    <w:rsid w:val="00B213B3"/>
    <w:rsid w:val="00B339F7"/>
    <w:rsid w:val="00B852FC"/>
    <w:rsid w:val="00BF6A6C"/>
    <w:rsid w:val="00C71662"/>
    <w:rsid w:val="00CB49D6"/>
    <w:rsid w:val="00CD7A49"/>
    <w:rsid w:val="00CE6970"/>
    <w:rsid w:val="00CE7F3D"/>
    <w:rsid w:val="00D11D6A"/>
    <w:rsid w:val="00F37BC8"/>
    <w:rsid w:val="00F5382F"/>
    <w:rsid w:val="00F757D7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19"/>
    <w:pPr>
      <w:ind w:left="720"/>
      <w:contextualSpacing/>
    </w:pPr>
  </w:style>
  <w:style w:type="paragraph" w:styleId="a4">
    <w:name w:val="No Spacing"/>
    <w:uiPriority w:val="1"/>
    <w:qFormat/>
    <w:rsid w:val="006A20D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A20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20DA"/>
    <w:rPr>
      <w:rFonts w:ascii="Arial" w:eastAsiaTheme="minorEastAsia" w:hAnsi="Arial" w:cs="Arial"/>
      <w:sz w:val="20"/>
      <w:lang w:eastAsia="ru-RU"/>
    </w:rPr>
  </w:style>
  <w:style w:type="table" w:styleId="a5">
    <w:name w:val="Table Grid"/>
    <w:basedOn w:val="a1"/>
    <w:uiPriority w:val="59"/>
    <w:rsid w:val="00727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F6A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6A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4272C0B92FD4A5F78FDE4D6AA7E0939AF8325AB3436639014EF41E9360D8B4092BFB52F27426B26CD27B1F2B4A29DDBE1DEB55A7AEF2B7119G" TargetMode="External"/><Relationship Id="rId13" Type="http://schemas.openxmlformats.org/officeDocument/2006/relationships/hyperlink" Target="consultantplus://offline/ref=D8C4272C0B92FD4A5F78FDE4D6AA7E0939AF8325AB3436639014EF41E9360D8B4092BFB52F27436324CD27B1F2B4A29DDBE1DEB55A7AEF2B7119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8C4272C0B92FD4A5F78FDE4D6AA7E0939AF8325AB3436639014EF41E9360D8B4092BFB52F2743622ACD27B1F2B4A29DDBE1DEB55A7AEF2B7119G" TargetMode="External"/><Relationship Id="rId12" Type="http://schemas.openxmlformats.org/officeDocument/2006/relationships/hyperlink" Target="consultantplus://offline/ref=D8C4272C0B92FD4A5F78FDE4D6AA7E093CAB8924AE3436639014EF41E9360D8B4092BFB626264360779737B5BBE3A781D2FDC1B5447A7E1E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8C4272C0B92FD4A5F78FDE4D6AA7E0939AF8325AB3436639014EF41E9360D8B4092BFB52F27426A25CD27B1F2B4A29DDBE1DEB55A7AEF2B7119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C4272C0B92FD4A5F78FDE4D6AA7E0939AF8325AB3436639014EF41E9360D8B4092BFB52F27436324CD27B1F2B4A29DDBE1DEB55A7AEF2B7119G" TargetMode="External"/><Relationship Id="rId11" Type="http://schemas.openxmlformats.org/officeDocument/2006/relationships/hyperlink" Target="consultantplus://offline/ref=D8C4272C0B92FD4A5F78FDE4D6AA7E093CAB8924AE3436639014EF41E9360D8B4092BFB72F214360779737B5BBE3A781D2FDC1B5447A7E1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C4272C0B92FD4A5F78FDE4D6AA7E0939AF8325AB3436639014EF41E9360D8B4092BFB52F27426B26CD27B1F2B4A29DDBE1DEB55A7AEF2B7119G" TargetMode="External"/><Relationship Id="rId10" Type="http://schemas.openxmlformats.org/officeDocument/2006/relationships/hyperlink" Target="consultantplus://offline/ref=D8C4272C0B92FD4A5F78FDE4D6AA7E093CAB8924AE3436639014EF41E9360D8B4092BFB72F224760779737B5BBE3A781D2FDC1B5447A7E1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C4272C0B92FD4A5F78FDE4D6AA7E0939AF8325AB3436639014EF41E9360D8B4092BFB52F27426A25CD27B1F2B4A29DDBE1DEB55A7AEF2B7119G" TargetMode="External"/><Relationship Id="rId14" Type="http://schemas.openxmlformats.org/officeDocument/2006/relationships/hyperlink" Target="consultantplus://offline/ref=D8C4272C0B92FD4A5F78FDE4D6AA7E0939AF8325AB3436639014EF41E9360D8B4092BFB52F2743622ACD27B1F2B4A29DDBE1DEB55A7AEF2B71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17</cp:revision>
  <cp:lastPrinted>2023-10-31T06:12:00Z</cp:lastPrinted>
  <dcterms:created xsi:type="dcterms:W3CDTF">2023-10-17T08:01:00Z</dcterms:created>
  <dcterms:modified xsi:type="dcterms:W3CDTF">2023-10-31T07:34:00Z</dcterms:modified>
</cp:coreProperties>
</file>